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tabs>
          <w:tab w:val="right" w:pos="10632"/>
          <w:tab w:val="clear" w:pos="8640"/>
        </w:tabs>
        <w:rPr>
          <w:b/>
          <w:bCs/>
          <w:sz w:val="72"/>
          <w:lang w:val="sr-Cyrl-CS"/>
        </w:rPr>
        <w:sectPr>
          <w:headerReference r:id="rId5" w:type="default"/>
          <w:footerReference r:id="rId6" w:type="default"/>
          <w:pgSz w:w="11907" w:h="16840"/>
          <w:pgMar w:top="567" w:right="425" w:bottom="902" w:left="851" w:header="709" w:footer="709" w:gutter="0"/>
          <w:cols w:space="708" w:num="2"/>
          <w:docGrid w:linePitch="360" w:charSpace="0"/>
        </w:sectPr>
      </w:pPr>
    </w:p>
    <w:p>
      <w:pPr>
        <w:pStyle w:val="2"/>
        <w:rPr>
          <w:rFonts w:ascii="Times New Roman" w:hAnsi="Times New Roman"/>
          <w:b/>
          <w:bCs/>
          <w:sz w:val="72"/>
          <w:lang w:val="sr-Cyrl-CS"/>
        </w:rPr>
      </w:pPr>
      <w:r>
        <w:rPr>
          <w:b/>
          <w:bCs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96520</wp:posOffset>
            </wp:positionV>
            <wp:extent cx="733425" cy="914400"/>
            <wp:effectExtent l="19050" t="0" r="9525" b="0"/>
            <wp:wrapSquare wrapText="bothSides"/>
            <wp:docPr id="44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Слик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/>
          <w:b/>
          <w:bCs/>
          <w:sz w:val="72"/>
          <w:lang w:val="sr-Cyrl-CS"/>
        </w:rPr>
      </w:pPr>
      <w:r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>
      <w:pPr>
        <w:pStyle w:val="8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>
      <w:pPr>
        <w:rPr>
          <w:b/>
          <w:bCs/>
          <w:sz w:val="32"/>
          <w:lang w:val="sr-Cyrl-CS"/>
        </w:rPr>
      </w:pPr>
      <w:r>
        <w:rPr>
          <w:b/>
          <w:bCs/>
          <w:sz w:val="32"/>
          <w:lang w:val="sr-Cyrl-CS"/>
        </w:rPr>
        <w:t xml:space="preserve">                     Година </w:t>
      </w:r>
      <w:r>
        <w:rPr>
          <w:b/>
          <w:bCs/>
          <w:sz w:val="32"/>
          <w:lang w:val="sr-Latn-CS"/>
        </w:rPr>
        <w:t>X</w:t>
      </w:r>
      <w:r>
        <w:rPr>
          <w:b/>
          <w:bCs/>
          <w:sz w:val="32"/>
          <w:lang w:val="sr-Latn-BA"/>
        </w:rPr>
        <w:t>I</w:t>
      </w:r>
      <w:r>
        <w:rPr>
          <w:b/>
          <w:bCs/>
          <w:sz w:val="32"/>
          <w:lang w:val="sr-Cyrl-CS"/>
        </w:rPr>
        <w:t xml:space="preserve">    </w:t>
      </w:r>
      <w:r>
        <w:rPr>
          <w:b/>
          <w:bCs/>
          <w:sz w:val="32"/>
          <w:lang w:val="sr-Latn-CS"/>
        </w:rPr>
        <w:t xml:space="preserve">         </w:t>
      </w:r>
      <w:r>
        <w:rPr>
          <w:b/>
          <w:bCs/>
          <w:sz w:val="32"/>
          <w:lang w:val="sr-Cyrl-CS"/>
        </w:rPr>
        <w:t xml:space="preserve">број </w:t>
      </w:r>
      <w:r>
        <w:rPr>
          <w:rFonts w:hint="default"/>
          <w:b/>
          <w:bCs/>
          <w:sz w:val="32"/>
          <w:lang w:val="sr-Latn-BA"/>
        </w:rPr>
        <w:t>2</w:t>
      </w:r>
      <w:r>
        <w:rPr>
          <w:b/>
          <w:bCs/>
          <w:sz w:val="32"/>
          <w:lang w:val="sr-Cyrl-CS"/>
        </w:rPr>
        <w:t xml:space="preserve">             </w:t>
      </w:r>
      <w:r>
        <w:rPr>
          <w:rFonts w:hint="default"/>
          <w:b/>
          <w:bCs/>
          <w:sz w:val="32"/>
          <w:lang w:val="sr-Latn-BA"/>
        </w:rPr>
        <w:t>25</w:t>
      </w:r>
      <w:r>
        <w:rPr>
          <w:b/>
          <w:bCs/>
          <w:sz w:val="32"/>
        </w:rPr>
        <w:t>.</w:t>
      </w:r>
      <w:r>
        <w:rPr>
          <w:b/>
          <w:bCs/>
          <w:sz w:val="32"/>
          <w:lang w:val="sr-Cyrl-BA"/>
        </w:rPr>
        <w:t>0</w:t>
      </w:r>
      <w:r>
        <w:rPr>
          <w:rFonts w:hint="default"/>
          <w:b/>
          <w:bCs/>
          <w:sz w:val="32"/>
          <w:lang w:val="sr-Latn-BA"/>
        </w:rPr>
        <w:t>2</w:t>
      </w:r>
      <w:r>
        <w:rPr>
          <w:b/>
          <w:bCs/>
          <w:sz w:val="32"/>
        </w:rPr>
        <w:t>.</w:t>
      </w:r>
      <w:r>
        <w:rPr>
          <w:b/>
          <w:bCs/>
          <w:sz w:val="32"/>
          <w:lang w:val="sr-Cyrl-CS"/>
        </w:rPr>
        <w:t>20</w:t>
      </w:r>
      <w:r>
        <w:rPr>
          <w:b/>
          <w:bCs/>
          <w:sz w:val="32"/>
          <w:lang w:val="sr-Cyrl-BA"/>
        </w:rPr>
        <w:t>21</w:t>
      </w:r>
      <w:r>
        <w:rPr>
          <w:b/>
          <w:bCs/>
          <w:sz w:val="32"/>
          <w:lang w:val="sr-Cyrl-CS"/>
        </w:rPr>
        <w:t>. год.</w:t>
      </w:r>
    </w:p>
    <w:p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0" t="38100" r="11430" b="38100"/>
                <wp:wrapTight wrapText="bothSides">
                  <wp:wrapPolygon>
                    <wp:start x="-85" y="0"/>
                    <wp:lineTo x="-85" y="0"/>
                    <wp:lineTo x="21642" y="0"/>
                    <wp:lineTo x="21642" y="0"/>
                    <wp:lineTo x="-85" y="0"/>
                  </wp:wrapPolygon>
                </wp:wrapTight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flip:y;margin-left:79.65pt;margin-top:3.15pt;height:0pt;width:381.6pt;mso-wrap-distance-left:9pt;mso-wrap-distance-right:9pt;z-index:251659264;mso-width-relative:page;mso-height-relative:page;" filled="f" stroked="t" coordsize="21600,21600" wrapcoords="-85 0 -85 0 21642 0 21642 0 -85 0" o:gfxdata="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Di6XbUAAAABwEAAA8A&#10;AAAAAAAAAQAgAAAAIgAAAGRycy9kb3ducmV2LnhtbFBLAQIUABQAAAAIAIdO4kB+FhR+4gEAAOUD&#10;AAAOAAAAAAAAAAEAIAAAACMBAABkcnMvZTJvRG9jLnhtbFBLBQYAAAAABgAGAFkBAAB3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b/>
          <w:bCs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0" t="38100" r="11430" b="38100"/>
                <wp:wrapTight wrapText="bothSides">
                  <wp:wrapPolygon>
                    <wp:start x="-85" y="0"/>
                    <wp:lineTo x="-85" y="0"/>
                    <wp:lineTo x="21642" y="0"/>
                    <wp:lineTo x="21642" y="0"/>
                    <wp:lineTo x="-85" y="0"/>
                  </wp:wrapPolygon>
                </wp:wrapTight>
                <wp:docPr id="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" o:spid="_x0000_s1026" o:spt="20" style="position:absolute;left:0pt;flip:y;margin-left:79.65pt;margin-top:3.15pt;height:0pt;width:381.6pt;mso-wrap-distance-left:9pt;mso-wrap-distance-right:9pt;z-index:251660288;mso-width-relative:page;mso-height-relative:page;" filled="f" stroked="t" coordsize="21600,21600" wrapcoords="-85 0 -85 0 21642 0 21642 0 -85 0" o:gfxdata="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Di6XbUAAAABwEAAA8A&#10;AAAAAAAAAQAgAAAAIgAAAGRycy9kb3ducmV2LnhtbFBLAQIUABQAAAAIAIdO4kACNeJ64gEAAOUD&#10;AAAOAAAAAAAAAAEAIAAAACMBAABkcnMvZTJvRG9jLnhtbFBLBQYAAAAABgAGAFkBAAB3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2293"/>
        </w:tabs>
        <w:jc w:val="both"/>
        <w:rPr>
          <w:sz w:val="24"/>
        </w:rPr>
        <w:sectPr>
          <w:type w:val="continuous"/>
          <w:pgSz w:w="11907" w:h="16840"/>
          <w:pgMar w:top="851" w:right="425" w:bottom="900" w:left="851" w:header="708" w:footer="708" w:gutter="0"/>
          <w:cols w:space="708" w:num="1"/>
          <w:docGrid w:linePitch="360" w:charSpace="0"/>
        </w:sectPr>
      </w:pPr>
    </w:p>
    <w:p>
      <w:pPr>
        <w:tabs>
          <w:tab w:val="left" w:pos="2293"/>
        </w:tabs>
        <w:jc w:val="both"/>
        <w:rPr>
          <w:sz w:val="24"/>
        </w:rPr>
      </w:pPr>
    </w:p>
    <w:p>
      <w:pPr>
        <w:rPr>
          <w:b/>
          <w:bCs/>
          <w:sz w:val="24"/>
          <w:lang w:val="sr-Cyrl-CS"/>
        </w:rPr>
      </w:pPr>
    </w:p>
    <w:p>
      <w:pPr>
        <w:pBdr>
          <w:top w:val="single" w:color="auto" w:sz="4" w:space="5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С К У П Ш Т И Н А   О П Ш Т И Н Е</w:t>
      </w:r>
    </w:p>
    <w:p>
      <w:pPr>
        <w:rPr>
          <w:sz w:val="28"/>
          <w:szCs w:val="28"/>
          <w:lang w:val="sr-Cyrl-CS"/>
        </w:rPr>
      </w:pPr>
    </w:p>
    <w:p>
      <w:pPr>
        <w:jc w:val="both"/>
        <w:rPr>
          <w:b/>
          <w:sz w:val="28"/>
          <w:szCs w:val="28"/>
          <w:lang w:val="sr-Cyrl-BA"/>
        </w:rPr>
      </w:pPr>
      <w:r>
        <w:rPr>
          <w:rFonts w:hint="default"/>
          <w:b/>
          <w:sz w:val="28"/>
          <w:szCs w:val="28"/>
          <w:lang w:val="sr-Cyrl-RS"/>
        </w:rPr>
        <w:t>39</w:t>
      </w:r>
      <w:r>
        <w:rPr>
          <w:b/>
          <w:sz w:val="28"/>
          <w:szCs w:val="28"/>
          <w:lang w:val="sr-Cyrl-BA"/>
        </w:rPr>
        <w:t xml:space="preserve">. </w:t>
      </w:r>
    </w:p>
    <w:p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На основу члана 39. Закона о локалној самоуправи ( „Службени гласник Републике Српске“, број 97/16, 36/19), члана 36. и 87.  Статута општине Језеро ( „Службени гласник општине Језеро“, број 08/17) и члана 103.,130.,137. Пословника о раду Скупштине општине Језеро ( „Службени гласник општине Језеро“, број 08/17), Скупштина општине Језеро на 2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. сједници одржаној дана </w:t>
      </w:r>
      <w:r>
        <w:rPr>
          <w:rFonts w:ascii="Times New Roman" w:hAnsi="Times New Roman" w:cs="Times New Roman"/>
          <w:b/>
          <w:bCs/>
          <w:sz w:val="20"/>
          <w:szCs w:val="20"/>
        </w:rPr>
        <w:t>25.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.20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. године, донијела је </w:t>
      </w: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З А К Љ У Ч А К</w:t>
      </w: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Оправдава се одсуство одборника Јоветић Жељке са 2. сједнице Скупштине општине Језеро, а о немогућностима да приступе поменутој сједници  благовремено су обавијестили Предсједника скупшине, са чим су упознати и одборници на сједници дана 25.02.2021. године.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Овај закључак ступа на снагу даном доношења, а биће објављен у „Службеном гласнику општине Језеро“.</w:t>
      </w:r>
    </w:p>
    <w:p>
      <w:pPr>
        <w:spacing w:after="0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Број : 010-013-210 /21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Предсједник СО-е</w:t>
      </w:r>
    </w:p>
    <w:p>
      <w:pPr>
        <w:spacing w:after="0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Дана, 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.2021. године.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 xml:space="preserve">             Драгана Карага с.р.</w:t>
      </w:r>
    </w:p>
    <w:p>
      <w:pPr>
        <w:spacing w:line="276" w:lineRule="auto"/>
        <w:jc w:val="both"/>
        <w:rPr>
          <w:rFonts w:hint="default"/>
          <w:b/>
          <w:sz w:val="20"/>
          <w:szCs w:val="20"/>
          <w:lang w:val="sr-Cyrl-RS"/>
        </w:rPr>
      </w:pPr>
      <w:r>
        <w:rPr>
          <w:rFonts w:hint="default"/>
          <w:b/>
          <w:sz w:val="20"/>
          <w:szCs w:val="20"/>
          <w:lang w:val="sr-Cyrl-RS"/>
        </w:rPr>
        <w:tab/>
      </w:r>
      <w:r>
        <w:rPr>
          <w:rFonts w:hint="default"/>
          <w:b/>
          <w:sz w:val="20"/>
          <w:szCs w:val="20"/>
          <w:lang w:val="sr-Cyrl-RS"/>
        </w:rPr>
        <w:t xml:space="preserve"> </w:t>
      </w:r>
    </w:p>
    <w:p>
      <w:pPr>
        <w:spacing w:line="276" w:lineRule="auto"/>
        <w:jc w:val="both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40.</w:t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На основу члана 39. став 2. тачка 13. Закона о локалној самоуправи ( „Службени гласник Републике Српске“, број 97/16,36/19), члана 36. став 2. и члана 87. Статута општине Језеро ( „Службени гласник општине Језеро“, број 08/17), Скупштина општине Језеро на 2. сједници , одржаној дана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5.0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.2021. године, д о н и ј е л а  је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З А К Љ У Ч А К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1. Усваја се извод из записника са 2. сједнице Скупштине општине Језеро одржане дан 25.02.2021. године.</w:t>
      </w:r>
    </w:p>
    <w:p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2. Овај закључак ступа на снагу даном доношења, а биће објављен у „Службеном гласнику општине Језеро“.</w:t>
      </w:r>
    </w:p>
    <w:p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Број: 010-013-211/21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Предсједник СО-е</w:t>
      </w:r>
    </w:p>
    <w:p>
      <w:pP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Дана, 25.02.2021. године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 xml:space="preserve">               Драгана Карага с.р.</w:t>
      </w:r>
    </w:p>
    <w:p>
      <w:pPr>
        <w:spacing w:line="276" w:lineRule="auto"/>
        <w:jc w:val="both"/>
        <w:rPr>
          <w:rFonts w:hint="default"/>
          <w:b/>
          <w:sz w:val="20"/>
          <w:szCs w:val="20"/>
          <w:lang w:val="sr-Cyrl-RS"/>
        </w:rPr>
      </w:pPr>
    </w:p>
    <w:p>
      <w:pPr>
        <w:spacing w:line="276" w:lineRule="auto"/>
        <w:jc w:val="both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41.</w:t>
      </w:r>
    </w:p>
    <w:p>
      <w:pPr>
        <w:ind w:firstLine="720" w:firstLineChars="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На основу члана 39. став (2) тачка 21. Закона о локалној самоуправи (''Службени гласник Републике Српске'', број: 97/16, 36/19), члана 50. став (1) и 52. став (3) Закона о службеницима и намјештеницима у органима јединице локалне самоуправе (''Службени гласник Републике Српске'', број: 97/16), а у складу са чланом 36. став (2) тачка 23. и чланом 87. став (1) Статута општине Језеро (''Службени гласник општине Језеро'', број: 8/17) и чланом 56. став (1) тачка 1), чланом 31. став (1) и чланом 137. Пословника о раду Скупштине општине Језеро (''Службени гласник општине Језеро'', број: 8/17), на сједници одржаној 25.2.2021. године, Скупштина општине Језеро, доноси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 Ј Е Ш Е Њ Е</w:t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разрјешењу в.д.</w:t>
      </w:r>
      <w:r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</w:rPr>
        <w:t>секретара Скупштине општине Језеро</w:t>
      </w:r>
    </w:p>
    <w:p>
      <w:pPr>
        <w:jc w:val="both"/>
        <w:rPr>
          <w:b/>
          <w:bCs/>
          <w:sz w:val="20"/>
          <w:szCs w:val="20"/>
        </w:rPr>
      </w:pPr>
    </w:p>
    <w:p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ВЕСНА САМАРЏИЈА, дипломирани правник, разрјешава се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дужности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в.д. секретара Скупштине општине Језеро, са даном 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25.02.2021. године.</w:t>
      </w:r>
    </w:p>
    <w:p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Права по основу радног односа, именована остварује у складу са законом, а на основу рјешења начелника општине.</w:t>
      </w:r>
    </w:p>
    <w:p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Ово рјешење ступа на снагу даном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доношења и објавиће се у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</w:rPr>
        <w:t>Службеном гласнику општине Језеро“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</w:t>
      </w:r>
    </w:p>
    <w:p>
      <w:pPr>
        <w:jc w:val="center"/>
        <w:rPr>
          <w:b/>
          <w:bCs/>
          <w:i/>
          <w:sz w:val="20"/>
          <w:szCs w:val="20"/>
          <w:lang w:val="sr-Cyrl-BA"/>
        </w:rPr>
      </w:pPr>
      <w:r>
        <w:rPr>
          <w:b/>
          <w:bCs/>
          <w:i/>
          <w:sz w:val="20"/>
          <w:szCs w:val="20"/>
        </w:rPr>
        <w:t>О б р а з л о ж е њ е</w:t>
      </w:r>
    </w:p>
    <w:p>
      <w:pPr>
        <w:ind w:firstLine="36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На приједлог Комисије за избор и именовање, Весна Самарџија, дипломирани правник, дана 25.2.2021. године, на сједници Скупштине општине Језеро, разријешена је дужности в.д. секретара Скупштине општине Језеро.</w:t>
      </w:r>
    </w:p>
    <w:p>
      <w:pPr>
        <w:ind w:firstLine="360"/>
        <w:jc w:val="both"/>
        <w:rPr>
          <w:b/>
          <w:bCs/>
          <w:sz w:val="20"/>
          <w:szCs w:val="20"/>
          <w:lang w:val="sr-Cyrl-BA"/>
        </w:rPr>
      </w:pPr>
    </w:p>
    <w:p>
      <w:pPr>
        <w:ind w:firstLine="36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Права из радног односа која су прописана законом, утврђују се рјешењем начелника општине.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ind w:firstLine="720" w:firstLineChars="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Поука о правном лијеку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ind w:firstLine="720" w:firstLineChars="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Против овог рјешења, у складу са чланом 56. Закона о службеницима и намјештеницима у органима јединице локалне самоуправе може се изјавити жалба Одбору за жалбе општине Језеро у року од 15 дана од дана достављања рјешења.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jc w:val="both"/>
        <w:rPr>
          <w:rFonts w:hint="default"/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BA"/>
        </w:rPr>
        <w:t>Број: 010-013-21</w:t>
      </w:r>
      <w:r>
        <w:rPr>
          <w:rFonts w:hint="default"/>
          <w:b/>
          <w:bCs/>
          <w:sz w:val="20"/>
          <w:szCs w:val="20"/>
          <w:lang w:val="sr-Cyrl-RS"/>
        </w:rPr>
        <w:t>2</w:t>
      </w:r>
      <w:r>
        <w:rPr>
          <w:b/>
          <w:bCs/>
          <w:sz w:val="20"/>
          <w:szCs w:val="20"/>
          <w:lang w:val="sr-Cyrl-BA"/>
        </w:rPr>
        <w:t>/21</w:t>
      </w:r>
      <w:r>
        <w:rPr>
          <w:rFonts w:hint="default"/>
          <w:b/>
          <w:bCs/>
          <w:sz w:val="20"/>
          <w:szCs w:val="20"/>
          <w:lang w:val="sr-Latn-BA"/>
        </w:rPr>
        <w:tab/>
      </w:r>
      <w:r>
        <w:rPr>
          <w:rFonts w:hint="default"/>
          <w:b/>
          <w:bCs/>
          <w:sz w:val="20"/>
          <w:szCs w:val="20"/>
          <w:lang w:val="sr-Latn-BA"/>
        </w:rPr>
        <w:tab/>
      </w:r>
      <w:r>
        <w:rPr>
          <w:rFonts w:hint="default"/>
          <w:b/>
          <w:bCs/>
          <w:sz w:val="20"/>
          <w:szCs w:val="20"/>
          <w:lang w:val="sr-Cyrl-RS"/>
        </w:rPr>
        <w:t>Предсједник СО-е</w:t>
      </w:r>
    </w:p>
    <w:p>
      <w:pPr>
        <w:jc w:val="both"/>
        <w:rPr>
          <w:rFonts w:hint="default"/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BA"/>
        </w:rPr>
        <w:t>Дана, 25.02.2021. године</w:t>
      </w:r>
      <w:r>
        <w:rPr>
          <w:rFonts w:hint="default"/>
          <w:b/>
          <w:bCs/>
          <w:sz w:val="20"/>
          <w:szCs w:val="20"/>
          <w:lang w:val="sr-Cyrl-RS"/>
        </w:rPr>
        <w:tab/>
      </w:r>
      <w:r>
        <w:rPr>
          <w:rFonts w:hint="default"/>
          <w:b/>
          <w:bCs/>
          <w:sz w:val="20"/>
          <w:szCs w:val="20"/>
          <w:lang w:val="sr-Cyrl-RS"/>
        </w:rPr>
        <w:t>Драгана Карага с.р.</w:t>
      </w:r>
    </w:p>
    <w:p>
      <w:pPr>
        <w:spacing w:line="276" w:lineRule="auto"/>
        <w:ind w:firstLine="720" w:firstLineChars="0"/>
        <w:jc w:val="both"/>
        <w:rPr>
          <w:b/>
          <w:sz w:val="20"/>
          <w:szCs w:val="20"/>
          <w:lang w:val="sr-Cyrl-CS"/>
        </w:rPr>
      </w:pPr>
    </w:p>
    <w:p>
      <w:pPr>
        <w:spacing w:line="276" w:lineRule="auto"/>
        <w:jc w:val="both"/>
        <w:rPr>
          <w:rFonts w:hint="default"/>
          <w:b/>
          <w:bCs w:val="0"/>
          <w:sz w:val="24"/>
          <w:szCs w:val="24"/>
          <w:lang w:val="sr-Cyrl-RS"/>
        </w:rPr>
      </w:pPr>
      <w:r>
        <w:rPr>
          <w:rFonts w:hint="default"/>
          <w:b/>
          <w:bCs w:val="0"/>
          <w:sz w:val="24"/>
          <w:szCs w:val="24"/>
          <w:lang w:val="sr-Cyrl-RS"/>
        </w:rPr>
        <w:t>42.</w:t>
      </w:r>
    </w:p>
    <w:p>
      <w:p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основу члана 39. став 2. тачка 21. Закона о локалној самоуправи („Службени гласник Републике Српске“, броj: 97/16 и 36/19), члана 52. став 3. Закона о службеницима и намјештеницима у органима јединице локалне самоуправе („Службени гласник Републике Српске“, број: 97/16),члана 36. став 2. тачка 23. и 87. тачка 1. Статута општине Језеро („Службени гласник општине Језеро“, број: 08/17) и члана 137. Пословника о раду Скупштине општине Језеро („Службени гласник општине Језеро“, број: 08/17), Скупштина општине Језеро, на сједници одржаној дана 25.02.2021. године, д о н о с и</w:t>
      </w: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 Ј Е Ш Е Њ Е</w:t>
      </w: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именовању вршиоца дужности секретара Скупштине општине Језеро</w:t>
      </w:r>
    </w:p>
    <w:p>
      <w:pPr>
        <w:pStyle w:val="31"/>
        <w:numPr>
          <w:ilvl w:val="0"/>
          <w:numId w:val="0"/>
        </w:num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pStyle w:val="31"/>
        <w:numPr>
          <w:ilvl w:val="0"/>
          <w:numId w:val="0"/>
        </w:numPr>
        <w:ind w:firstLine="720" w:firstLineChars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СУЗАНА БАРИШИЋ, дипломирани правник,  именује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се за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вршиоца дужности секретара Скупштине општине Језеро, са даном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25.02.2021. године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 окончања поступка именовања секретара Скупштине општине у складу са Законом о локалној самоуправи и Законом о службеницима и намјештеницима у органима јединице локалне самоуправе, а најдуже за период од 90 дана.</w:t>
      </w:r>
    </w:p>
    <w:p>
      <w:pPr>
        <w:pStyle w:val="31"/>
        <w:numPr>
          <w:ilvl w:val="0"/>
          <w:numId w:val="0"/>
        </w:num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pStyle w:val="31"/>
        <w:numPr>
          <w:ilvl w:val="0"/>
          <w:numId w:val="0"/>
        </w:numPr>
        <w:ind w:firstLine="720" w:firstLineChars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2.</w:t>
      </w:r>
      <w:r>
        <w:rPr>
          <w:rFonts w:ascii="Times New Roman" w:hAnsi="Times New Roman" w:cs="Times New Roman"/>
          <w:b/>
          <w:bCs/>
          <w:sz w:val="20"/>
          <w:szCs w:val="20"/>
        </w:rPr>
        <w:t>Ово рјешење ступа на снагу даном доношења, а биће објављенo у „Службеном гласнику општине Језеро“.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pStyle w:val="31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б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р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ж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њ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r-Cyrl-BA"/>
        </w:rPr>
        <w:t>:</w:t>
      </w:r>
    </w:p>
    <w:p>
      <w:p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Чланом 52. став 4. Закона о службеницима и намјештеницима у органима јединице локалне самоуправе прописано је да након престанка мандата секретара скупштине, скупштина до окончања поступка именовања секретара скупштине општине у складу са овим законом именује вршиоца дужности секретара, а најдуже за период од 90 дана, те је предложено доношење рјешења о именовању в.д. секретара Скупштине општине.</w:t>
      </w:r>
    </w:p>
    <w:p>
      <w:p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Комисија за избор и именовање је на сједници одржаној 25.02.2021. године утврдила приједлог за именовање в.д. секретара као у диспозитиву.</w:t>
      </w:r>
    </w:p>
    <w:p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Поука о правном лијеку: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Против овог рјешења може се изјавити жалба Одбору за жалбе, у року од 8 дана од дана приј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Број: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Број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010-013-21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/21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Предсједник СО-е</w:t>
      </w:r>
    </w:p>
    <w:p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Дана, 25.02.2021. године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Драгана Карага с.р.</w:t>
      </w:r>
    </w:p>
    <w:p>
      <w:pPr>
        <w:spacing w:line="276" w:lineRule="auto"/>
        <w:jc w:val="both"/>
        <w:rPr>
          <w:b/>
          <w:sz w:val="20"/>
          <w:szCs w:val="20"/>
          <w:lang w:val="sr-Cyrl-CS"/>
        </w:rPr>
      </w:pPr>
    </w:p>
    <w:p>
      <w:pPr>
        <w:spacing w:line="276" w:lineRule="auto"/>
        <w:jc w:val="both"/>
        <w:rPr>
          <w:rFonts w:hint="default"/>
          <w:b/>
          <w:bCs w:val="0"/>
          <w:sz w:val="24"/>
          <w:szCs w:val="24"/>
          <w:lang w:val="sr-Cyrl-RS"/>
        </w:rPr>
      </w:pPr>
      <w:r>
        <w:rPr>
          <w:rFonts w:hint="default"/>
          <w:b/>
          <w:bCs w:val="0"/>
          <w:sz w:val="24"/>
          <w:szCs w:val="24"/>
          <w:lang w:val="sr-Cyrl-RS"/>
        </w:rPr>
        <w:t>43.</w:t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На основу члана 36. Статута општине Језеро ( „Службени гласник Општине Језеро“ број : 8/17), а у складу са чланом 133., 134., 135., 136. Пословника о раду Скупштине општине Језеро ( „Службени гласник Општине Језеро“ број : 8/17), Скупштина општине Језеро на својој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. Сједници одржаној дана,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25.02.2021.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године д о н и ј е л а  је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 Д Л У К У</w:t>
      </w: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 ПРОГРАМУ РАДА СКУПШТИНЕ ОПШТИНЕ ЈЕЗЕРО</w:t>
      </w: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ЗА 2021. ГОДИНУ</w:t>
      </w:r>
    </w:p>
    <w:p>
      <w:pPr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ind w:firstLine="720"/>
        <w:jc w:val="left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 - УВОД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         Програмом рада Скупштине општине Језеро, за 2021. годину утврђује се садражај послова и задатака Скупштине општине, рокови и начин њиховог извршавања, као и носиоци тих активности.</w:t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 рада Скупштине општине за 2021. годину садржи активности Скупштине које произилазе из Устава, Закона, Статута општине и других прописа, утврђене политике, економског развоја и стратегије општине, као и друге послове и задатке у рјешавању питања од интереса за грађане.</w:t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Скупштина општине у 2021. години ће своје активности усмјерити у извршавање овог Програма који обухвата најактуелнија питања друштвено – економског развоја која су од интереса за грађане, предузећа, установе и друге облике организовања живота и рада у општини Језеро.</w:t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Поред питања садржаних у овом Програму, Скупштина ће у складу са својим надлежностима, и према указаној потреби на приједлог овлаштених предлагача, разматрати и друга питања која нису предвиђена овим Програмом, а за која током године покрену иницијативу надлежни органи у складу са Законом, Статутом општине и Пословником о раду Скупштине општине.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ПОСЕБНИ И КОНКРЕТНИ ЗАДАЦИ</w:t>
      </w:r>
    </w:p>
    <w:p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ind w:left="720"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I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КВАРТАЛ ( јануар – март)</w:t>
      </w:r>
    </w:p>
    <w:p>
      <w:pPr>
        <w:ind w:left="33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раду општинских инспекцијских органа за 2020. годину.</w:t>
      </w:r>
    </w:p>
    <w:p>
      <w:pPr>
        <w:pStyle w:val="31"/>
        <w:ind w:left="69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Општински инспектори.</w:t>
      </w:r>
    </w:p>
    <w:p>
      <w:pPr>
        <w:pStyle w:val="31"/>
        <w:ind w:left="69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раду начелника општине и раду Општинске управе општине Језеро за 2020.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јавне безбједности на подручју Општине Језеро и раду Станице полиције Језеро за 2020.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Полицијска Управа Мркоњић Град, Станица полиције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 одржавања локалних и некатегорисаних путева за 2020. годину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Служба за урбанизам и просторно планирање, комуналне послове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н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формација о раду Републичке Управе за геодетске и имовинско правне послове, Подручна канцеларија Језеро за 2020.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Референт  Републичке Управе  за геодетске и имовинско – правне послове, Подручна Јединица Шипово за 2020.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и могућностима развоја пољопривредне производње на подручју Општине Језеро и усвајање Програма прољетне сјетве за 2021. годину 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Стручни сарадник за пољопривреду, шумарство и водопривреду.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Информација о стању у области шумарства и примарне прераде дрвета- узгоју, заштити и експлоатацији шума на подручју Општине Језеро у 2020. години 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ОБРАЂИВАЧ И ПРЕДЛАГАЧ : Шумско газдинство „Горица“ Шипово и Шумско газдинство „Лисина“ Мркоњић Град,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раду „Амбуланте“ у Језеру,  Дом Здравља „Др Јован Рашковић“ Мркоњић Град у 2020. години.</w:t>
      </w:r>
    </w:p>
    <w:p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    ОБРАЂИВАЧ И ПРЕДЛАГАЧ : Дом здравља „ Др Јован Рашковић“ Мркоњић Град.</w:t>
      </w:r>
    </w:p>
    <w:p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раду цивилне заштите за 2020. годину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ОБАЂИВАЧ : Замјеник начелника општине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 културних активности на подручју општине Језеро за 2020. годину са финансијским планом.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рјешавању управних предмета у Административној служби општине Језеро за 2020.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ind w:left="708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НОРМАТИВНА ДЈЕЛАТНОСТ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Одлуке о просјечној коначној цијени м2 корисне стамбене површине у 2020. години.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Служба за урбанизам, просторно планирањеи комуналне послове.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ind w:left="708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II .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КВАРТАЛ ( април – јун )</w:t>
      </w:r>
    </w:p>
    <w:p>
      <w:pPr>
        <w:ind w:left="144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     ТЕМАТСКИ ДИО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 спортских активности на подручју Општине Језеро за 2020. годину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раду Општинске борачке организације Општине Језеро за 2020.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Општинска борачка организација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остваривању права по Закону о правима бораца, инвалида и породица погинулих бораца, као и закона цивилних жртава рата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здравственој заштити животиња на подручју општине Језеро у 2020. години.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у области запошљавања у предузећима и установама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Завод за запошљавање РС – Биро Мркоњић Град/Језеро и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ПРЕДЛАГАЧ : Начелник општине. 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у области риболова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Спортско и риболовачко друштво „Златовчица“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социјалне и дјечије заштите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у области ловства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Ловачко друштво.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извршењу Програма комуналне дјелатности у 2020. години.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Стручни сарадник за урбанизам и грађевинарство.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остваривању буџета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Самостални стручни сарадник за буџет и финансије.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здравственом осигурању становништва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ФОНД Здравственог осигурања – ПЈ Мркоњић Град/Језеро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Извјештај о раду службе за социјални рад Општине Језеро у 2020. години 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раду Ватрогасног друштва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Ватрогасно друштво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активностима удружења грађана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раду Одбора за жалбе општине 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Одбор за жалбе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друштвеном положају младих на подручију општине 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НОРМАТИВНА  ДЈЕЛАТНОСТ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По потреби усклађивање Одлуке о прикупљању и депоновању  отпада.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По потреби  услађивање Одлуке о такси превозу на подручју 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Одлуке о усвајању завршног рачуна општине Језеро за 2020.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ind w:left="708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III КВАРТАЛ ( јули – септембар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)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                            ТЕМАТСКИ ДИО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Извјештај о раду општинских инспекциских органа за перод  I – IV 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мјесеца 20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21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г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одине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Општински инспектори.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Извјештај о извршењу буџета у периоду 01.01.2021. – 30.06.2021. године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Самостални стручни сарадник за буџет и финансије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јавне безбједности у периоду  I-IV 2021. године на подручију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Станица полиције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у области снабдјевања електричном енергијом на подручју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РЈ „Електродистрибуција“ Мркоњић Град, П.Ј .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безбједности друмског саобраћаја на путевима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 Полициска станица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реализацији Програма прољетне сјетве и усвајање Акционог Програма јесење сјетве на подручију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Стручни сарадник за пољопривреду, шумарство и водопривреду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функционисању самосталних дјелатности на подручју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Самостални стручни сарадник за буџет и финансије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стању локалних путева на подручју општине Језеро за период I-VI мјесеца.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Стручни сарадник за урбанизам и грађевину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НОРМАТИВНА ДЈЕЛАТНОСТ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По потреби усклађивање Одлуке о комуналном реду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Стручни сарадник за урбанизам и грађевину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одлуке о стипендирању студената првог циклуса на високошколским установама у школској 2021/2022 години.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: Начелник општине.</w:t>
      </w:r>
    </w:p>
    <w:p>
      <w:pPr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</w:p>
    <w:p>
      <w:pPr>
        <w:ind w:left="720"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IV КВАРТАЛ ( октобар – </w:t>
      </w:r>
      <w:r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децембар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)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раду Основне школе „Вук Караџић“  Језеро у школској 2020-2021. години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И ПРЕДЛАГАЧ : Основна Школа „Вук Караџић“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реализацији спортских и културних активности у 2021. години на подручију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Замјеник начелника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 рада Скупштине општине Језеро за 2022.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Предсједник Скупштине.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Информација о остваривању буџета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Самостални стручни сарадник за буџет и финансије.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Стратегија развоја локалних путева и улица на подручију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ind w:left="0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НОРМАТИВНИ ДИО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Одлуке о усвајању буџета општине Језеро за 2022.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Самостални стручни сарадник за буџет и финансије.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Одлуке о извршењу буџета општине Језеро за 2021. годину.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 Самостални стручни сарадник за буџет и финансије.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Одлуке о утврђивању висине вриједности непокретности по зонама на подручју општине Језеро у 2021. години.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Приједлог Одлуке о утврђивању стопе опорезивања непокретности на територији општине Језеро у 2021. години.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ОБРАЂИВАЧ : Општинска управа општине Језеро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ПРЕДЛАГАЧ : Начелник општине.</w:t>
      </w:r>
    </w:p>
    <w:p>
      <w:pPr>
        <w:pStyle w:val="31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ind w:left="0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ДРУГИ ЗАДАЦИ</w:t>
      </w:r>
    </w:p>
    <w:p>
      <w:pPr>
        <w:pStyle w:val="31"/>
        <w:ind w:left="0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 рада Скупштине општине за 2021. годину остаје отворен за друга питања и задатке за која се током године укаже потреба којима ће бити посвећена посебна пажња.</w:t>
      </w:r>
    </w:p>
    <w:p>
      <w:pPr>
        <w:pStyle w:val="31"/>
        <w:ind w:left="0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У складу са тим Програмом рада Скупштине током године ће бити прилагођен стварним потребама.</w:t>
      </w:r>
    </w:p>
    <w:p>
      <w:pPr>
        <w:pStyle w:val="31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pStyle w:val="31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Стручни обрађивачи и предлагачи материјала одређени овим Програмом, дужни су :</w:t>
      </w:r>
    </w:p>
    <w:p>
      <w:pPr>
        <w:pStyle w:val="31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материјали буду стручно обрађени у складу са законом и другим општим актима, а у складу са сједницама Колегијума Скупштине општине Језеро, писани језички и граматички јасним ријечима, уз појашњење свих стручних израза.</w:t>
      </w:r>
    </w:p>
    <w:p>
      <w:pPr>
        <w:pStyle w:val="31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материјале претходно доставе на разматрање овлашћеном предлагачу,</w:t>
      </w:r>
    </w:p>
    <w:p>
      <w:pPr>
        <w:pStyle w:val="31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у материјалима износе објективно стање и чињенице са јасним и конкретним приједлозима мјера и закључака.</w:t>
      </w:r>
    </w:p>
    <w:p>
      <w:pPr>
        <w:pStyle w:val="31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најкасније 8 ( осам ) дана прије одржавања сједнице Скупштине доставе материјал Скупштини општине Језеро ради благовремене доставе и дистрибуције материјала за засједање Скупштине општине,</w:t>
      </w:r>
    </w:p>
    <w:p>
      <w:pPr>
        <w:pStyle w:val="31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радна тијела Скупштине општине прије разматрања на сједници Скупштине, размотре свако питање садржано у овом Програму, а које спада у њихов дјелокруг рада одређен Пословником о раду Скупштине општине и своје приједлоге и мишљења доставити Скупштине општине.</w:t>
      </w:r>
    </w:p>
    <w:p>
      <w:pPr>
        <w:pStyle w:val="31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Овај програм ће се доставити свим носиоцима активности и задатака као и свим другим субјектима заинтересованим за његово провођење и реализацију.</w:t>
      </w:r>
    </w:p>
    <w:p>
      <w:pPr>
        <w:pStyle w:val="31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 извршењу овог Програма стараће се предсједник Скупштине општине Језеро.</w:t>
      </w:r>
    </w:p>
    <w:p>
      <w:pPr>
        <w:pStyle w:val="31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Овај Програм биће објављен у „Службеном гласнику општине Језеро.“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Број : 010-013-214/21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Предсједник СО-е</w:t>
      </w:r>
    </w:p>
    <w:p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Дана,25.02.2021. године.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 xml:space="preserve">               Драгана Карага с.р.</w:t>
      </w:r>
    </w:p>
    <w:p>
      <w:pPr>
        <w:spacing w:line="276" w:lineRule="auto"/>
        <w:jc w:val="both"/>
        <w:rPr>
          <w:rFonts w:hint="default"/>
          <w:b/>
          <w:bCs w:val="0"/>
          <w:sz w:val="24"/>
          <w:szCs w:val="24"/>
          <w:lang w:val="sr-Cyrl-RS"/>
        </w:rPr>
      </w:pPr>
    </w:p>
    <w:p>
      <w:pPr>
        <w:spacing w:line="276" w:lineRule="auto"/>
        <w:jc w:val="both"/>
        <w:rPr>
          <w:b/>
          <w:sz w:val="20"/>
          <w:szCs w:val="20"/>
          <w:lang w:val="sr-Cyrl-CS"/>
        </w:rPr>
      </w:pPr>
      <w:r>
        <w:rPr>
          <w:rFonts w:hint="default"/>
          <w:b/>
          <w:bCs w:val="0"/>
          <w:sz w:val="24"/>
          <w:szCs w:val="24"/>
          <w:lang w:val="sr-Cyrl-RS"/>
        </w:rPr>
        <w:t>44.</w:t>
      </w:r>
    </w:p>
    <w:p>
      <w:pPr>
        <w:spacing w:line="276" w:lineRule="auto"/>
        <w:ind w:firstLine="720" w:firstLineChars="0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На основу члана 2. Закона о буџетском систему Републике Српске (Слубени гласник Републике Српске број 121/12, 52/14, 103/15 и 15/16), члана 39. Закона  о локалној самоуправи Службени гласник Републике Српске број 97/16) и члана 36. Статута општине Језеро број 08/17), Скупштина општине Језеро својој другој редовној сједници огржаној дана 25.02.2021.године, донијела је</w:t>
      </w:r>
    </w:p>
    <w:p>
      <w:pPr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                                                       </w:t>
      </w:r>
    </w:p>
    <w:p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ОДЛУКУ</w:t>
      </w:r>
    </w:p>
    <w:p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О СТАВЉАЊУ ВАН СНАГЕ ОДЛУКЕ О УСВАЈАЊУ РЕБАЛАНСА</w:t>
      </w:r>
    </w:p>
    <w:p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БУЏЕТА  ОПШТИНЕ ЈЕЗЕРО ЗА 202</w:t>
      </w:r>
      <w:r>
        <w:rPr>
          <w:b/>
          <w:sz w:val="20"/>
          <w:szCs w:val="20"/>
          <w:lang w:val="sr-Latn-BA"/>
        </w:rPr>
        <w:t>0</w:t>
      </w:r>
      <w:r>
        <w:rPr>
          <w:b/>
          <w:sz w:val="20"/>
          <w:szCs w:val="20"/>
          <w:lang w:val="sr-Cyrl-BA"/>
        </w:rPr>
        <w:t>. ГОДИНУ</w:t>
      </w:r>
    </w:p>
    <w:p>
      <w:pPr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 xml:space="preserve">                                                          </w:t>
      </w:r>
    </w:p>
    <w:p>
      <w:pPr>
        <w:jc w:val="center"/>
        <w:rPr>
          <w:b/>
          <w:sz w:val="20"/>
          <w:szCs w:val="20"/>
          <w:lang w:val="sr-Latn-BA"/>
        </w:rPr>
      </w:pPr>
      <w:r>
        <w:rPr>
          <w:b/>
          <w:sz w:val="20"/>
          <w:szCs w:val="20"/>
          <w:lang w:val="sr-Latn-BA"/>
        </w:rPr>
        <w:t>I</w:t>
      </w:r>
    </w:p>
    <w:p>
      <w:pPr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Latn-BA"/>
        </w:rPr>
        <w:t xml:space="preserve"> </w:t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>Ван снаге се ставља Одлука о усвајању Ребаланса буџета општине Језеро за 202</w:t>
      </w:r>
      <w:r>
        <w:rPr>
          <w:b/>
          <w:sz w:val="20"/>
          <w:szCs w:val="20"/>
          <w:lang w:val="sr-Latn-BA"/>
        </w:rPr>
        <w:t>0</w:t>
      </w:r>
      <w:r>
        <w:rPr>
          <w:b/>
          <w:sz w:val="20"/>
          <w:szCs w:val="20"/>
          <w:lang w:val="sr-Cyrl-RS"/>
        </w:rPr>
        <w:t>.годину, број 010-013-54/21 од 11.01.2021.године због неусклађености са чланом 2. Закона о буџетском систему Републике Српске ( Службени гласник Републике Српске бр.</w:t>
      </w:r>
      <w:r>
        <w:rPr>
          <w:b/>
          <w:sz w:val="20"/>
          <w:szCs w:val="20"/>
          <w:lang w:val="sr-Latn-BA"/>
        </w:rPr>
        <w:t>121/12, 52/14,103/15и 15/16</w:t>
      </w:r>
      <w:r>
        <w:rPr>
          <w:b/>
          <w:sz w:val="20"/>
          <w:szCs w:val="20"/>
          <w:lang w:val="sr-Cyrl-RS"/>
        </w:rPr>
        <w:t>) .</w:t>
      </w:r>
    </w:p>
    <w:p>
      <w:pPr>
        <w:jc w:val="both"/>
        <w:rPr>
          <w:b/>
          <w:sz w:val="20"/>
          <w:szCs w:val="20"/>
          <w:lang w:val="sr-Cyrl-RS"/>
        </w:rPr>
      </w:pPr>
    </w:p>
    <w:p>
      <w:pPr>
        <w:jc w:val="center"/>
        <w:rPr>
          <w:b/>
          <w:sz w:val="20"/>
          <w:szCs w:val="20"/>
          <w:lang w:val="sr-Latn-BA"/>
        </w:rPr>
      </w:pPr>
      <w:r>
        <w:rPr>
          <w:b/>
          <w:sz w:val="20"/>
          <w:szCs w:val="20"/>
          <w:lang w:val="sr-Latn-BA"/>
        </w:rPr>
        <w:t>II</w:t>
      </w:r>
    </w:p>
    <w:p>
      <w:pPr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Latn-BA"/>
        </w:rPr>
        <w:t xml:space="preserve"> </w:t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Latn-BA"/>
        </w:rPr>
        <w:t>O</w:t>
      </w:r>
      <w:r>
        <w:rPr>
          <w:b/>
          <w:sz w:val="20"/>
          <w:szCs w:val="20"/>
          <w:lang w:val="sr-Cyrl-RS"/>
        </w:rPr>
        <w:t>длука ступа на снагу даном доношења, а биће објављена у Службеном  гласнику општине Језеро.</w:t>
      </w:r>
    </w:p>
    <w:p>
      <w:pPr>
        <w:rPr>
          <w:sz w:val="20"/>
          <w:szCs w:val="20"/>
          <w:lang w:val="sr-Latn-BA"/>
        </w:rPr>
      </w:pPr>
    </w:p>
    <w:p>
      <w:pPr>
        <w:spacing w:line="276" w:lineRule="auto"/>
        <w:rPr>
          <w:rFonts w:hint="default"/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CS"/>
        </w:rPr>
        <w:t>Број: 010-013- 21</w:t>
      </w:r>
      <w:r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CS"/>
        </w:rPr>
        <w:t>/21</w:t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rFonts w:hint="default"/>
          <w:b/>
          <w:sz w:val="20"/>
          <w:szCs w:val="20"/>
          <w:lang w:val="sr-Cyrl-RS"/>
        </w:rPr>
        <w:t xml:space="preserve">           Предсједник СО-е</w:t>
      </w:r>
    </w:p>
    <w:p>
      <w:pPr>
        <w:spacing w:line="276" w:lineRule="auto"/>
        <w:rPr>
          <w:rFonts w:hint="default"/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CS"/>
        </w:rPr>
        <w:t xml:space="preserve">Дана, </w:t>
      </w:r>
      <w:r>
        <w:rPr>
          <w:b/>
          <w:sz w:val="20"/>
          <w:szCs w:val="20"/>
          <w:lang w:val="sr-Latn-BA"/>
        </w:rPr>
        <w:t>25.02.2021. године</w:t>
      </w:r>
      <w:r>
        <w:rPr>
          <w:rFonts w:hint="default"/>
          <w:b/>
          <w:sz w:val="20"/>
          <w:szCs w:val="20"/>
          <w:lang w:val="sr-Cyrl-RS"/>
        </w:rPr>
        <w:t xml:space="preserve">          Драгана Карага с.р.</w:t>
      </w:r>
    </w:p>
    <w:p>
      <w:pPr>
        <w:spacing w:line="276" w:lineRule="auto"/>
        <w:rPr>
          <w:rFonts w:hint="default"/>
          <w:b/>
          <w:sz w:val="20"/>
          <w:szCs w:val="20"/>
          <w:lang w:val="sr-Cyrl-RS"/>
        </w:rPr>
      </w:pPr>
    </w:p>
    <w:p>
      <w:pPr>
        <w:spacing w:line="276" w:lineRule="auto"/>
        <w:rPr>
          <w:rFonts w:hint="default"/>
          <w:b/>
          <w:sz w:val="20"/>
          <w:szCs w:val="20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>45.</w:t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rFonts w:hint="default"/>
          <w:b/>
          <w:sz w:val="20"/>
          <w:szCs w:val="20"/>
          <w:lang w:val="sr-Cyrl-RS"/>
        </w:rPr>
        <w:tab/>
      </w:r>
      <w:r>
        <w:rPr>
          <w:rFonts w:hint="default"/>
          <w:b/>
          <w:sz w:val="20"/>
          <w:szCs w:val="20"/>
          <w:lang w:val="sr-Cyrl-RS"/>
        </w:rPr>
        <w:t xml:space="preserve">     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На основу члана 39. став 25. Закона о локалној самоуправи Републике Српске (Службени гласник Републике Српске број 97/16</w:t>
      </w:r>
      <w:r>
        <w:rPr>
          <w:b/>
          <w:bCs/>
          <w:sz w:val="20"/>
          <w:szCs w:val="20"/>
          <w:lang w:val="bs-Latn-BA"/>
        </w:rPr>
        <w:t>, 36/19</w:t>
      </w:r>
      <w:r>
        <w:rPr>
          <w:b/>
          <w:bCs/>
          <w:sz w:val="20"/>
          <w:szCs w:val="20"/>
          <w:lang w:val="sr-Cyrl-BA"/>
        </w:rPr>
        <w:t>), члана 59., 62. и 66. Закона о задуживању, дугу и гаранцијама Републике Српске (Службени гласник Републике Српске број 71/12, 52/14 и 114/17) и члана 36. Статута општине Језеро (Службени гласник општине Језеро број 08/17) Скупштина општине Језеро на другој редовној сједници одржаној дана 25.02.2021.године, донијела је</w:t>
      </w: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 Д Л У К У</w:t>
      </w: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 дугорочном кредитном задужењу општине Језеро</w:t>
      </w: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1.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ind w:firstLine="720"/>
        <w:jc w:val="both"/>
        <w:rPr>
          <w:b/>
          <w:bCs/>
          <w:sz w:val="20"/>
          <w:szCs w:val="20"/>
          <w:lang w:val="sr-Latn-BA"/>
        </w:rPr>
      </w:pPr>
      <w:r>
        <w:rPr>
          <w:b/>
          <w:bCs/>
          <w:sz w:val="20"/>
          <w:szCs w:val="20"/>
          <w:lang w:val="sr-Cyrl-BA"/>
        </w:rPr>
        <w:t xml:space="preserve">Овом Одлуком одобрава се дугорочно кредитно задужење општине Језеро у износу од </w:t>
      </w:r>
      <w:r>
        <w:rPr>
          <w:b/>
          <w:bCs/>
          <w:sz w:val="20"/>
          <w:szCs w:val="20"/>
        </w:rPr>
        <w:t>85</w:t>
      </w:r>
      <w:r>
        <w:rPr>
          <w:b/>
          <w:bCs/>
          <w:sz w:val="20"/>
          <w:szCs w:val="20"/>
          <w:lang w:val="sr-Latn-BA"/>
        </w:rPr>
        <w:t>0.000,00</w:t>
      </w:r>
      <w:r>
        <w:rPr>
          <w:b/>
          <w:bCs/>
          <w:sz w:val="20"/>
          <w:szCs w:val="20"/>
          <w:lang w:val="sr-Cyrl-BA"/>
        </w:rPr>
        <w:t xml:space="preserve"> КМ, а у сврху рефинансирања постојећег кредита</w:t>
      </w:r>
      <w:r>
        <w:rPr>
          <w:b/>
          <w:bCs/>
          <w:sz w:val="20"/>
          <w:szCs w:val="20"/>
        </w:rPr>
        <w:t xml:space="preserve"> o</w:t>
      </w:r>
      <w:r>
        <w:rPr>
          <w:b/>
          <w:bCs/>
          <w:sz w:val="20"/>
          <w:szCs w:val="20"/>
          <w:lang w:val="sr-Cyrl-RS"/>
        </w:rPr>
        <w:t>добреног од стране Комерцијалне банке ад Бања Лука, у и</w:t>
      </w:r>
      <w:r>
        <w:rPr>
          <w:b/>
          <w:bCs/>
          <w:sz w:val="20"/>
          <w:szCs w:val="20"/>
          <w:lang w:val="sr-Cyrl-BA"/>
        </w:rPr>
        <w:t>зносу од највише до</w:t>
      </w:r>
      <w:r>
        <w:rPr>
          <w:b/>
          <w:bCs/>
          <w:sz w:val="20"/>
          <w:szCs w:val="20"/>
          <w:lang w:val="sr-Latn-BA"/>
        </w:rPr>
        <w:t xml:space="preserve"> 464.048,58</w:t>
      </w:r>
      <w:r>
        <w:rPr>
          <w:b/>
          <w:bCs/>
          <w:sz w:val="20"/>
          <w:szCs w:val="20"/>
          <w:lang w:val="sr-Cyrl-BA"/>
        </w:rPr>
        <w:t xml:space="preserve"> КМ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sr-Cyrl-RS"/>
        </w:rPr>
        <w:t>(главница кредита износиће на дан 28.02.2021.године 464.048,58</w:t>
      </w:r>
      <w:r>
        <w:rPr>
          <w:b/>
          <w:bCs/>
          <w:sz w:val="20"/>
          <w:szCs w:val="20"/>
          <w:lang w:val="sr-Latn-BA"/>
        </w:rPr>
        <w:t xml:space="preserve"> KM),</w:t>
      </w:r>
      <w:r>
        <w:rPr>
          <w:b/>
          <w:bCs/>
          <w:sz w:val="20"/>
          <w:szCs w:val="20"/>
          <w:lang w:val="sr-Cyrl-RS"/>
        </w:rPr>
        <w:t xml:space="preserve"> </w:t>
      </w:r>
      <w:r>
        <w:rPr>
          <w:b/>
          <w:bCs/>
          <w:sz w:val="20"/>
          <w:szCs w:val="20"/>
          <w:lang w:val="sr-Cyrl-BA"/>
        </w:rPr>
        <w:t>измирење пренесених обавеза из претходног периода у износу од 24</w:t>
      </w:r>
      <w:r>
        <w:rPr>
          <w:b/>
          <w:bCs/>
          <w:sz w:val="20"/>
          <w:szCs w:val="20"/>
          <w:lang w:val="sr-Latn-BA"/>
        </w:rPr>
        <w:t>2.630,76</w:t>
      </w:r>
      <w:r>
        <w:rPr>
          <w:b/>
          <w:bCs/>
          <w:sz w:val="20"/>
          <w:szCs w:val="20"/>
          <w:lang w:val="sr-Cyrl-BA"/>
        </w:rPr>
        <w:t xml:space="preserve"> КМ   и капиталних инвестиција највише у износу до </w:t>
      </w:r>
      <w:r>
        <w:rPr>
          <w:b/>
          <w:bCs/>
          <w:sz w:val="20"/>
          <w:szCs w:val="20"/>
          <w:lang w:val="sr-Latn-BA"/>
        </w:rPr>
        <w:t>143.320,66 KM.</w:t>
      </w: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2.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Максимална каматна стопа на одобрени кредит износиће највише до 4,00 %(фиксна или варијабилна), а накнада за обраду кредита највише до 0,7 % једнократно.</w:t>
      </w: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3.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 xml:space="preserve">Дугорочни кредит сервисираће се са роком отплате до 11(једанаест) година. У периоду отплате кредита вршиће се  отплата </w:t>
      </w:r>
      <w:r>
        <w:rPr>
          <w:b/>
          <w:bCs/>
          <w:sz w:val="20"/>
          <w:szCs w:val="20"/>
          <w:lang w:val="sr-Latn-BA"/>
        </w:rPr>
        <w:t xml:space="preserve">максимално до 132 </w:t>
      </w:r>
      <w:r>
        <w:rPr>
          <w:b/>
          <w:bCs/>
          <w:sz w:val="20"/>
          <w:szCs w:val="20"/>
          <w:lang w:val="sr-Cyrl-BA"/>
        </w:rPr>
        <w:t>мјесечн</w:t>
      </w:r>
      <w:r>
        <w:rPr>
          <w:b/>
          <w:bCs/>
          <w:sz w:val="20"/>
          <w:szCs w:val="20"/>
          <w:lang w:val="sr-Cyrl-RS"/>
        </w:rPr>
        <w:t>их</w:t>
      </w:r>
      <w:r>
        <w:rPr>
          <w:b/>
          <w:bCs/>
          <w:sz w:val="20"/>
          <w:szCs w:val="20"/>
          <w:lang w:val="sr-Latn-BA"/>
        </w:rPr>
        <w:t xml:space="preserve"> </w:t>
      </w:r>
      <w:r>
        <w:rPr>
          <w:b/>
          <w:bCs/>
          <w:sz w:val="20"/>
          <w:szCs w:val="20"/>
          <w:lang w:val="sr-Cyrl-RS"/>
        </w:rPr>
        <w:t xml:space="preserve">ануитета </w:t>
      </w:r>
      <w:r>
        <w:rPr>
          <w:b/>
          <w:bCs/>
          <w:sz w:val="20"/>
          <w:szCs w:val="20"/>
          <w:lang w:val="sr-Latn-BA"/>
        </w:rPr>
        <w:t>из</w:t>
      </w:r>
      <w:r>
        <w:rPr>
          <w:b/>
          <w:bCs/>
          <w:sz w:val="20"/>
          <w:szCs w:val="20"/>
          <w:lang w:val="sr-Cyrl-BA"/>
        </w:rPr>
        <w:t xml:space="preserve"> редовних прихода општине.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4.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Осигурање отплате кредита су мјенице и налози издати од стране општине Језеро</w:t>
      </w:r>
      <w:r>
        <w:rPr>
          <w:b/>
          <w:bCs/>
          <w:sz w:val="20"/>
          <w:szCs w:val="20"/>
          <w:lang w:val="sr-Latn-BA"/>
        </w:rPr>
        <w:t xml:space="preserve"> и други инструменти обезбјеђења кредита</w:t>
      </w:r>
      <w:r>
        <w:rPr>
          <w:b/>
          <w:bCs/>
          <w:sz w:val="20"/>
          <w:szCs w:val="20"/>
          <w:lang w:val="sr-Cyrl-BA"/>
        </w:rPr>
        <w:t>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5.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Општина Језеро је у фискалној 2019. години имала остварене изворне приходе у износу од 532.280,00 КМ.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Укупан годишњи ануитет</w:t>
      </w:r>
      <w:r>
        <w:rPr>
          <w:b/>
          <w:bCs/>
          <w:sz w:val="20"/>
          <w:szCs w:val="20"/>
          <w:lang w:val="sr-Latn-BA"/>
        </w:rPr>
        <w:t xml:space="preserve"> кредита</w:t>
      </w:r>
      <w:r>
        <w:rPr>
          <w:b/>
          <w:bCs/>
          <w:sz w:val="20"/>
          <w:szCs w:val="20"/>
          <w:lang w:val="sr-Cyrl-BA"/>
        </w:rPr>
        <w:t xml:space="preserve"> не може износити више од 95.810,40 КМ, што чини 18% редовних прихода из става 1. овога члана.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Општина Језеро ће кредитно задужење из члана 1. ове Одлуке сервисирати у року од 11 година, распоређених у 132 једнаких мјесечних ануитета.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У периоду отплате кредита годишњи ануитет ће износити 95.642,04 КМ, што чини 17,97% изворних прихода остварених у 2019.години.  Мјесечни ануитет ће износити 7.970,17 КМ.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6.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Кредитна средства из члана 1. ове Одлуке користиће се за намјену за коју су одобрена, а само изузетно Скупштина Општине може промијенити намјену задужења уз сагласност кредитора и Министарства финансија Републике Српске.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7.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За извршење ове Одлуке задужује се Начелник општине и Општинска управа општине Језеро.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8.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Овлашћује се Начелник општине Језеро да након избора најповољније банке, у складу са Законом о јавним набавкама БиХ, изврши потписивање Уговора о кредитном задужењу.</w:t>
      </w: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9.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 xml:space="preserve">План утрошка средстава ће бити прилог овој Одлуци. 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10.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Овлашћује се предсједник Скупштине општине Језеро да може потписати, у случају било каквих измјена ове Одлуке, нову Одлуку о кредитном задужењу и Плану утрошка кредитних средстава прихватљиву за општину Језеро</w:t>
      </w:r>
      <w:r>
        <w:rPr>
          <w:b/>
          <w:bCs/>
          <w:sz w:val="20"/>
          <w:szCs w:val="20"/>
          <w:lang w:val="sr-Latn-BA"/>
        </w:rPr>
        <w:t xml:space="preserve"> и о томе ће обвијестити Скупштину општине на првој наредној сједници</w:t>
      </w:r>
      <w:r>
        <w:rPr>
          <w:b/>
          <w:bCs/>
          <w:sz w:val="20"/>
          <w:szCs w:val="20"/>
          <w:lang w:val="sr-Cyrl-BA"/>
        </w:rPr>
        <w:t>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11.</w:t>
      </w:r>
    </w:p>
    <w:p>
      <w:pPr>
        <w:pStyle w:val="34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ab/>
      </w:r>
      <w:r>
        <w:rPr>
          <w:b/>
          <w:bCs/>
          <w:sz w:val="20"/>
          <w:szCs w:val="20"/>
          <w:lang w:val="sr-Cyrl-BA"/>
        </w:rPr>
        <w:t>Ван снаге се ставља  Одлука о дугорочном кредитном задужењу општине Језеро,</w:t>
      </w:r>
    </w:p>
    <w:p>
      <w:pPr>
        <w:pStyle w:val="34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број 010-013-742/20 од 24.07.2020. године и План утрошка кредитних средстава у износу од 850.000,00 КМ, број 010-013-743/20 од 24.07.2020. године.</w:t>
      </w: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</w:p>
    <w:p>
      <w:pPr>
        <w:jc w:val="center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Члан 11.</w:t>
      </w:r>
    </w:p>
    <w:p>
      <w:pPr>
        <w:ind w:firstLine="720"/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Ова Одлука ступа на снагу даном доношења, а биће објављена у Службеном гласнику општине Језеро и примјењиваће се по добијању сагласности Министарства финансија Републике Српске.</w:t>
      </w:r>
    </w:p>
    <w:p>
      <w:pPr>
        <w:jc w:val="both"/>
        <w:rPr>
          <w:b/>
          <w:bCs/>
          <w:sz w:val="20"/>
          <w:szCs w:val="20"/>
          <w:lang w:val="sr-Cyrl-BA"/>
        </w:rPr>
      </w:pPr>
    </w:p>
    <w:p>
      <w:pPr>
        <w:jc w:val="both"/>
        <w:rPr>
          <w:b/>
          <w:bCs/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Број:010-013-216/21</w:t>
      </w:r>
      <w:r>
        <w:rPr>
          <w:b/>
          <w:bCs/>
          <w:sz w:val="20"/>
          <w:szCs w:val="20"/>
          <w:lang w:val="sr-Cyrl-BA"/>
        </w:rPr>
        <w:tab/>
      </w:r>
      <w:r>
        <w:rPr>
          <w:rFonts w:hint="default"/>
          <w:b/>
          <w:bCs/>
          <w:sz w:val="20"/>
          <w:szCs w:val="20"/>
          <w:lang w:val="sr-Cyrl-RS"/>
        </w:rPr>
        <w:tab/>
      </w:r>
      <w:r>
        <w:rPr>
          <w:rFonts w:hint="default"/>
          <w:b/>
          <w:bCs/>
          <w:sz w:val="20"/>
          <w:szCs w:val="20"/>
          <w:lang w:val="sr-Cyrl-RS"/>
        </w:rPr>
        <w:t xml:space="preserve"> Предсједник СО-е</w:t>
      </w:r>
      <w:r>
        <w:rPr>
          <w:b/>
          <w:bCs/>
          <w:sz w:val="20"/>
          <w:szCs w:val="20"/>
          <w:lang w:val="sr-Cyrl-BA"/>
        </w:rPr>
        <w:t xml:space="preserve">                                                                              </w:t>
      </w:r>
    </w:p>
    <w:p>
      <w:pPr>
        <w:jc w:val="both"/>
        <w:rPr>
          <w:rFonts w:hint="default"/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BA"/>
        </w:rPr>
        <w:t>Датум: 25.02.2021.године</w:t>
      </w:r>
      <w:r>
        <w:rPr>
          <w:rFonts w:hint="default"/>
          <w:b/>
          <w:bCs/>
          <w:sz w:val="20"/>
          <w:szCs w:val="20"/>
          <w:lang w:val="sr-Cyrl-RS"/>
        </w:rPr>
        <w:tab/>
      </w:r>
      <w:r>
        <w:rPr>
          <w:rFonts w:hint="default"/>
          <w:b/>
          <w:bCs/>
          <w:sz w:val="20"/>
          <w:szCs w:val="20"/>
          <w:lang w:val="sr-Cyrl-RS"/>
        </w:rPr>
        <w:t>Драгана Карага с.р.</w:t>
      </w:r>
    </w:p>
    <w:p>
      <w:p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46.</w:t>
      </w:r>
    </w:p>
    <w:p>
      <w:p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На основу члана 39. став 25.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Закона о локалној самоуправи Републике Српске (Службени гласник Републике Српске број 97/16, 36/19), члана 59.,62. и 66.Закона о задуживању,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дугу и гаранцијама Републике Српске (Службени гласник Републике Српске број 71/12, 52/14 и 114/17) и члана 36. Статута општине Језеро (Службени гласник општине Језеро број 08/17) Скупштина општине Језеро на 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другој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редовној сједници одржаној дана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25.02.2021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године , донијела је</w:t>
      </w:r>
    </w:p>
    <w:p>
      <w:pPr>
        <w:rPr>
          <w:rStyle w:val="25"/>
          <w:b/>
          <w:bCs/>
          <w:sz w:val="20"/>
          <w:szCs w:val="20"/>
          <w:lang w:val="sr-Cyrl-RS"/>
        </w:rPr>
      </w:pPr>
    </w:p>
    <w:p>
      <w:pPr>
        <w:tabs>
          <w:tab w:val="center" w:pos="4536"/>
          <w:tab w:val="left" w:pos="7200"/>
        </w:tabs>
        <w:jc w:val="center"/>
        <w:rPr>
          <w:rStyle w:val="25"/>
          <w:b/>
          <w:bCs/>
          <w:sz w:val="20"/>
          <w:szCs w:val="20"/>
        </w:rPr>
      </w:pPr>
      <w:r>
        <w:rPr>
          <w:rStyle w:val="25"/>
          <w:b/>
          <w:bCs/>
          <w:sz w:val="20"/>
          <w:szCs w:val="20"/>
        </w:rPr>
        <w:t>ПЛАН УТРОШКА КРЕДИТНИХ СРЕДСТАВА</w:t>
      </w:r>
    </w:p>
    <w:p>
      <w:pPr>
        <w:jc w:val="center"/>
        <w:rPr>
          <w:rStyle w:val="25"/>
          <w:b/>
          <w:bCs/>
          <w:sz w:val="20"/>
          <w:szCs w:val="20"/>
          <w:lang w:val="sr-Cyrl-RS"/>
        </w:rPr>
      </w:pPr>
      <w:r>
        <w:rPr>
          <w:rStyle w:val="25"/>
          <w:b/>
          <w:bCs/>
          <w:sz w:val="20"/>
          <w:szCs w:val="20"/>
        </w:rPr>
        <w:t>У ИЗНОСУ ОД 850.000,00 КМ</w:t>
      </w:r>
    </w:p>
    <w:p>
      <w:pPr>
        <w:rPr>
          <w:rStyle w:val="25"/>
          <w:b/>
          <w:bCs/>
          <w:sz w:val="20"/>
          <w:szCs w:val="20"/>
          <w:lang w:val="sr-Cyrl-RS"/>
        </w:rPr>
      </w:pPr>
    </w:p>
    <w:p>
      <w:pPr>
        <w:pStyle w:val="34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Кредитна средства у износу од 850.000,00 КМ  биће утрошена у следеће намјене:</w:t>
      </w:r>
    </w:p>
    <w:p>
      <w:pPr>
        <w:pStyle w:val="34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pStyle w:val="31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Рефинансирање неотплаћеног дијела дугорочног ненамјенског кредита одобреног од стране Комерцијалне банке  а.д. Бања Лука у износу од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464.048,58 KM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</w:t>
      </w:r>
    </w:p>
    <w:p>
      <w:p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Стање неотплаћеног кредита износи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ће на дан 28.02.2021. године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464.048,58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КМ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, те ће исти износ бити и рефинансиран у нови дио новог кредита.</w:t>
      </w:r>
    </w:p>
    <w:p>
      <w:p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Измирење пренесених обавеза из претходног периода  које се планирају отплатити из новог кредита износиће 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242.630,76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КМ.Остатак ових  обавеза општина Језеро ће измирити из властитих средстава.</w:t>
      </w:r>
    </w:p>
    <w:p>
      <w:pPr>
        <w:pStyle w:val="34"/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Преглед неизмирених пренесених краткорочних обавеза које ће се измирити новим кредитним задужењем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:</w:t>
      </w:r>
    </w:p>
    <w:p>
      <w:pPr>
        <w:pStyle w:val="34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pStyle w:val="34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tbl>
      <w:tblPr>
        <w:tblStyle w:val="2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59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Рб.</w:t>
            </w:r>
          </w:p>
        </w:tc>
        <w:tc>
          <w:tcPr>
            <w:tcW w:w="49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      Пренесена обавеза</w:t>
            </w:r>
          </w:p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     </w:t>
            </w:r>
          </w:p>
        </w:tc>
        <w:tc>
          <w:tcPr>
            <w:tcW w:w="3539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                Износ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49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Мркоњићпутеви д.о.о.Мркоњић Град</w:t>
            </w:r>
          </w:p>
        </w:tc>
        <w:tc>
          <w:tcPr>
            <w:tcW w:w="3539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   </w:t>
            </w:r>
          </w:p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72.259,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  <w:t>55 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49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Пореска управа Републике Српске</w:t>
            </w:r>
          </w:p>
        </w:tc>
        <w:tc>
          <w:tcPr>
            <w:tcW w:w="3539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  <w:t xml:space="preserve"> 170.371,21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</w:pPr>
          </w:p>
        </w:tc>
        <w:tc>
          <w:tcPr>
            <w:tcW w:w="4962" w:type="dxa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</w:p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        УКУПНО </w:t>
            </w:r>
          </w:p>
        </w:tc>
        <w:tc>
          <w:tcPr>
            <w:tcW w:w="3539" w:type="dxa"/>
          </w:tcPr>
          <w:p>
            <w:pPr>
              <w:pStyle w:val="34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</w:p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  <w:t xml:space="preserve">      242.630,76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BA"/>
              </w:rPr>
              <w:t>KM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063" w:type="dxa"/>
            <w:gridSpan w:val="3"/>
          </w:tcPr>
          <w:p>
            <w:pPr>
              <w:pStyle w:val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pStyle w:val="31"/>
        <w:numPr>
          <w:ilvl w:val="0"/>
          <w:numId w:val="0"/>
        </w:numPr>
        <w:ind w:firstLine="720" w:firstLineChars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2.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Капиталне инвестиције у износу од 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 143.320,66 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КМ , од чега се планира финансирање из кредитних средстава сљедећих пројеката: 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А) Припрема Главног пројекта уређења водотока ријеке Јошавке за реализацију од стране донатора у износу од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98.320,66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КМ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из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кредитних средстава. Овим средствима планирано је рјешавање имовинско-правних односа, као и остал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неопходн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документациј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потребн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за почетак извођења радова. Ријеч је о виталном пројекту за нашу локалну заједницу чијом реализацијом ће се разријешити проблем поплаве у Језеру. 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Б) Израда новог регулационог плана као неопходног стратешког документа, јер је претходном важност истекла.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Планирана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су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потребна кредитна средства у износу од 25.000,00 КМ.</w:t>
      </w:r>
    </w:p>
    <w:p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В) Опремање дјечјег вртића чија изградња се финансира донаторским средствима Владе Републике Србије у износу од 50.000,00 еура. Потребна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су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кредитна средства у износу од 20.000,00 КМ.</w:t>
      </w:r>
    </w:p>
    <w:p>
      <w:pPr>
        <w:rPr>
          <w:b/>
          <w:bCs/>
          <w:sz w:val="20"/>
          <w:szCs w:val="20"/>
          <w:lang w:val="sr-Cyrl-BA"/>
        </w:rPr>
      </w:pPr>
    </w:p>
    <w:p>
      <w:pPr>
        <w:rPr>
          <w:rFonts w:hint="default"/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BA"/>
        </w:rPr>
        <w:t>Бр. 010-013-217/2</w:t>
      </w:r>
      <w:r>
        <w:rPr>
          <w:b/>
          <w:bCs/>
          <w:sz w:val="20"/>
          <w:szCs w:val="20"/>
        </w:rPr>
        <w:t>1</w:t>
      </w:r>
      <w:r>
        <w:rPr>
          <w:rFonts w:hint="default"/>
          <w:b/>
          <w:bCs/>
          <w:sz w:val="20"/>
          <w:szCs w:val="20"/>
          <w:lang w:val="sr-Cyrl-RS"/>
        </w:rPr>
        <w:tab/>
      </w:r>
      <w:r>
        <w:rPr>
          <w:rFonts w:hint="default"/>
          <w:b/>
          <w:bCs/>
          <w:sz w:val="20"/>
          <w:szCs w:val="20"/>
          <w:lang w:val="sr-Cyrl-RS"/>
        </w:rPr>
        <w:tab/>
      </w:r>
      <w:r>
        <w:rPr>
          <w:rFonts w:hint="default"/>
          <w:b/>
          <w:bCs/>
          <w:sz w:val="20"/>
          <w:szCs w:val="20"/>
          <w:lang w:val="sr-Cyrl-RS"/>
        </w:rPr>
        <w:t>Предсједник СО-е</w:t>
      </w:r>
      <w:r>
        <w:rPr>
          <w:b/>
          <w:bCs/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Дана,</w:t>
      </w:r>
      <w:r>
        <w:rPr>
          <w:b/>
          <w:bCs/>
          <w:sz w:val="20"/>
          <w:szCs w:val="20"/>
        </w:rPr>
        <w:t xml:space="preserve">  25.02.2021</w:t>
      </w:r>
      <w:r>
        <w:rPr>
          <w:b/>
          <w:bCs/>
          <w:sz w:val="20"/>
          <w:szCs w:val="20"/>
          <w:lang w:val="sr-Cyrl-BA"/>
        </w:rPr>
        <w:t>.године</w:t>
      </w:r>
      <w:r>
        <w:rPr>
          <w:rFonts w:hint="default"/>
          <w:b/>
          <w:bCs/>
          <w:sz w:val="20"/>
          <w:szCs w:val="20"/>
          <w:lang w:val="sr-Cyrl-RS"/>
        </w:rPr>
        <w:t xml:space="preserve">              Драгана Карага с.р.</w:t>
      </w:r>
    </w:p>
    <w:p>
      <w:pPr>
        <w:pStyle w:val="34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pStyle w:val="34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pStyle w:val="34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47.</w:t>
      </w:r>
    </w:p>
    <w:p>
      <w:pPr>
        <w:pStyle w:val="34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На основу члана 39. Закона о локалној самоуправи Републике Српске („Службени гласник Републике Српске" број 97/16), члана 2. Закона о буџетском систему Републике Српске ( „Службени гласник Републике Српске" број: 121/12, 52/14, 103/15 и 15/16) и члана 36. Статута општине Језеро („Службени гласник општине Језеро" број 08/17) Скупштина општине Језеро на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sr-Cyrl-BA"/>
        </w:rPr>
        <w:t xml:space="preserve">другој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сједници одржаној дана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sr-Cyrl-BA"/>
        </w:rPr>
        <w:t>25.02.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2021. године, донијела је 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ОДЛУКУ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о стављању ван снаге Одлуке о извршењу Ребаланса буџета општине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Језеро за 2020.годину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Члан 1.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Ван снаге се ставља Одлука о извршењу Ребаланса буџета општине Језеро за 2020.годину, број 010-013-55/20 од 11.01.2021.године због неусклађености са чланом 2. Закона о буџетском систему Републике Српске (Службени гласник Републике Српске број 121/12,52/14,103/15 и 15/16). 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Члан 2.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Ова Одлука ступа на снагу даном доношења, а биће објављена у „Службеном гласнику општине Језеро". 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val="sr-Cyrl-BA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val="sr-Cyrl-BA"/>
        </w:rPr>
        <w:t>Број: 010-013-21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sr-Latn-BA"/>
        </w:rPr>
        <w:t>8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sr-Cyrl-BA"/>
        </w:rPr>
        <w:t>/21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sr-Cyrl-RS"/>
        </w:rPr>
        <w:t>Предсједник СО-е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val="sr-Cyrl-BA"/>
        </w:rPr>
        <w:t>Дана, 25.02.2021. годин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sr-Cyrl-RS"/>
        </w:rPr>
        <w:t>е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  <w:lang w:val="sr-Cyrl-RS"/>
        </w:rPr>
        <w:t xml:space="preserve">             Драгана Карага с.р.</w:t>
      </w:r>
    </w:p>
    <w:p>
      <w:pPr>
        <w:pStyle w:val="3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pStyle w:val="34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48.</w:t>
      </w:r>
    </w:p>
    <w:p>
      <w:pPr>
        <w:pStyle w:val="34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На основу члана 39. Закона о локалној самоуправи ( „Службени гласник Републике Српске" број: 97/16 и 36/19),члана 36</w:t>
      </w:r>
      <w:r>
        <w:rPr>
          <w:rFonts w:ascii="Times New Roman" w:hAnsi="Times New Roman" w:eastAsia="Times New Roman" w:cs="Times New Roman"/>
          <w:b/>
          <w:sz w:val="20"/>
          <w:szCs w:val="20"/>
          <w:lang w:val="sr-Cyrl-BA"/>
        </w:rPr>
        <w:t>.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и члана 87. Статута општине Језеро „Службени гласник општине Језеро" број 8/17 и 7/19), Скупштина општине Језеро </w:t>
      </w:r>
      <w:r>
        <w:rPr>
          <w:rFonts w:ascii="Times New Roman" w:hAnsi="Times New Roman" w:eastAsia="Times New Roman" w:cs="Times New Roman"/>
          <w:b/>
          <w:sz w:val="20"/>
          <w:szCs w:val="20"/>
          <w:lang w:val="sr-Cyrl-BA"/>
        </w:rPr>
        <w:t xml:space="preserve">на другој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сједници одржаној дана </w:t>
      </w:r>
      <w:r>
        <w:rPr>
          <w:rFonts w:ascii="Times New Roman" w:hAnsi="Times New Roman" w:eastAsia="Times New Roman" w:cs="Times New Roman"/>
          <w:b/>
          <w:sz w:val="20"/>
          <w:szCs w:val="20"/>
          <w:lang w:val="sr-Cyrl-BA"/>
        </w:rPr>
        <w:t>25.02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>.2021. године, донијела је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ОДЛУКУ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о прихватању трансфера у корист општине Језеро закључно са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>31.12.2020.године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Члан 1.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Закључно са 31.12.2020.године прихватају се сљедећи трансфери од ентитета, </w:t>
      </w:r>
      <w:r>
        <w:rPr>
          <w:rFonts w:ascii="Times New Roman" w:hAnsi="Times New Roman" w:eastAsia="Times New Roman" w:cs="Times New Roman"/>
          <w:b/>
          <w:sz w:val="20"/>
          <w:szCs w:val="20"/>
          <w:lang w:val="sr-Cyrl-BA"/>
        </w:rPr>
        <w:t xml:space="preserve">а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у корист буџета општине Језеро, и то : </w:t>
      </w:r>
    </w:p>
    <w:p>
      <w:pPr>
        <w:pStyle w:val="3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Трансфер донаторских средстава Владе Републике Србије путем Владе Републике Српске, веза Одлука Владе Републике Српске број 04/1-012-22177/20 (Службени гласник Републике Српске, број 84/20) у износу од 50.000,00 еура.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pStyle w:val="3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Трансфер средстава за суфинансирање пројекта од Владе Републике Српс под називом"Подршка активностима Омладинске банке Језеро у 2020.години" који је одобрен од стране Фондације „Мозаик" из Сарајева у износу од 6.000,00 КМ.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pStyle w:val="3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Трансфер средстава за суфинансирање пројекта од Владе Републике Српске под називом „Извођење радова на изградњи фискултурне сале у општини Језеро" у износу од 12.421,54 КМ.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Члан 2.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Ова Одлука ступа на снагу даном доношења, а биће објављена у „Службеном гласнику општине Језеро".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Број: 010-013–2</w:t>
      </w:r>
      <w:r>
        <w:rPr>
          <w:rFonts w:ascii="Times New Roman" w:hAnsi="Times New Roman" w:eastAsia="Times New Roman" w:cs="Times New Roman"/>
          <w:b/>
          <w:sz w:val="20"/>
          <w:szCs w:val="20"/>
          <w:lang w:val="sr-Cyrl-BA"/>
        </w:rPr>
        <w:t>1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>9/21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  <w:tab/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  <w:tab/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  <w:t>Предсједник СО-е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Дана, 25.02.2021.године 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  <w:tab/>
      </w:r>
      <w:r>
        <w:rPr>
          <w:rFonts w:hint="default" w:ascii="Times New Roman" w:hAnsi="Times New Roman" w:eastAsia="Times New Roman" w:cs="Times New Roman"/>
          <w:b/>
          <w:sz w:val="20"/>
          <w:szCs w:val="20"/>
          <w:lang w:val="sr-Cyrl-RS"/>
        </w:rPr>
        <w:t>Драгана Карага с.р.</w:t>
      </w:r>
    </w:p>
    <w:p>
      <w:pPr>
        <w:pStyle w:val="3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pStyle w:val="34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pStyle w:val="34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49.</w:t>
      </w:r>
    </w:p>
    <w:p>
      <w:pPr>
        <w:pStyle w:val="34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ind w:firstLine="720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основу члана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25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с</w:t>
      </w:r>
      <w:r>
        <w:rPr>
          <w:rFonts w:ascii="Times New Roman" w:hAnsi="Times New Roman" w:cs="Times New Roman"/>
          <w:b/>
          <w:bCs/>
          <w:sz w:val="20"/>
          <w:szCs w:val="20"/>
        </w:rPr>
        <w:t>тав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(2) и 36. Статута општине Језеро („Сл. Гласник општине Језеро“ број 08/17) Скупштина општине Језеро, на 2. сједници, одржаној дана 25.02.2021. године, д о н и ј е л а  је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 Д Л У К У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 давању Спортске сале „Србија“ на кориштење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ЈУ ОШ „Вук Караџић“ Језеро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I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Спортска сала „Србија“ у Језеру изграђена је на к.п. бр, 331 уписана у л.н. број 587/13 к.о. Језеро на име општина Језеро са правом посједа 1/1, даје се на кориштење ЈУ ОШ „Вук Караџић“ Језеро за наставне и ваннаставне спортске активности, са претходно потписаним уговором.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II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Општина Језеро задржава право кориштења спортске сале “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Србија“ у Језеру у свим осталим терминима, о чему ће се старати Скупштина општине Језеро.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III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Даје се овлашћење начелнику општине да 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са потенцијалним тражиоцима закупа спортске сале „Србија“ </w:t>
      </w:r>
      <w:r>
        <w:rPr>
          <w:rFonts w:ascii="Times New Roman" w:hAnsi="Times New Roman" w:cs="Times New Roman"/>
          <w:b/>
          <w:bCs/>
          <w:sz w:val="20"/>
          <w:szCs w:val="20"/>
        </w:rPr>
        <w:t>потписује</w:t>
      </w: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споразуме о кориштењу исте.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Ова одлука ступа на снагу 8 дана од дана доношења, а биће објављена у „Службеном Гласнику општине Језеро“.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СКУПШТИНА ОПШТИНЕ ЈЕЗЕРО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Број: 010-013-220/21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Предсједник СО-е</w:t>
      </w:r>
    </w:p>
    <w:p>
      <w:pPr>
        <w:spacing w:after="0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Дана: 25.02.2021. године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 xml:space="preserve">             Драгана Карага с.р.</w:t>
      </w:r>
    </w:p>
    <w:p>
      <w:pPr>
        <w:pStyle w:val="3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pStyle w:val="34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pStyle w:val="3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jc w:val="both"/>
        <w:rPr>
          <w:sz w:val="28"/>
          <w:szCs w:val="28"/>
          <w:lang w:val="sr-Cyrl-BA"/>
        </w:rPr>
      </w:pPr>
    </w:p>
    <w:p>
      <w:pPr>
        <w:rPr>
          <w:b/>
          <w:u w:val="single"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САДРЖАЈ</w:t>
      </w:r>
    </w:p>
    <w:p>
      <w:pPr>
        <w:rPr>
          <w:b/>
          <w:lang w:val="sr-Cyrl-BA"/>
        </w:rPr>
      </w:pPr>
    </w:p>
    <w:p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СКУПШТИНА ОПШТИНЕ</w:t>
      </w:r>
    </w:p>
    <w:p>
      <w:pPr>
        <w:rPr>
          <w:b/>
          <w:u w:val="single"/>
          <w:lang w:val="sr-Cyrl-BA"/>
        </w:rPr>
      </w:pPr>
    </w:p>
    <w:p>
      <w:pPr>
        <w:pStyle w:val="34"/>
        <w:numPr>
          <w:ilvl w:val="0"/>
          <w:numId w:val="15"/>
        </w:num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Закључак............................................................1</w:t>
      </w:r>
    </w:p>
    <w:p>
      <w:pPr>
        <w:pStyle w:val="34"/>
        <w:numPr>
          <w:ilvl w:val="0"/>
          <w:numId w:val="15"/>
        </w:num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  <w:t>Закључак............................................................1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b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  <w:lang w:val="sr-Cyrl-RS"/>
        </w:rPr>
        <w:t xml:space="preserve">Рјешење </w:t>
      </w:r>
      <w:r>
        <w:rPr>
          <w:b/>
          <w:bCs/>
          <w:sz w:val="20"/>
          <w:szCs w:val="20"/>
        </w:rPr>
        <w:t>о разрјешењу в.д.</w:t>
      </w:r>
      <w:r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</w:rPr>
        <w:t>секретара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</w:rPr>
        <w:t>Скупштине општине Језеро</w:t>
      </w:r>
      <w:r>
        <w:rPr>
          <w:rFonts w:hint="default"/>
          <w:b/>
          <w:bCs/>
          <w:sz w:val="20"/>
          <w:szCs w:val="20"/>
          <w:lang w:val="sr-Cyrl-RS"/>
        </w:rPr>
        <w:t>.................................1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</w:t>
      </w:r>
      <w:r>
        <w:rPr>
          <w:rFonts w:cs="Times New Roman"/>
          <w:b/>
          <w:bCs/>
          <w:sz w:val="20"/>
          <w:szCs w:val="20"/>
          <w:lang w:val="sr-Cyrl-RS"/>
        </w:rPr>
        <w:t>јешење</w:t>
      </w:r>
      <w:r>
        <w:rPr>
          <w:rFonts w:hint="default" w:cs="Times New Roman"/>
          <w:b/>
          <w:bCs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 именовању вршиоца дужности секретара Скупштине општине Језеро</w:t>
      </w:r>
      <w:r>
        <w:rPr>
          <w:rFonts w:hint="default" w:cs="Times New Roman"/>
          <w:b/>
          <w:bCs/>
          <w:sz w:val="20"/>
          <w:szCs w:val="20"/>
          <w:lang w:val="sr-Cyrl-RS"/>
        </w:rPr>
        <w:t>..............2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hint="default" w:cs="Times New Roman"/>
          <w:b/>
          <w:bCs/>
          <w:sz w:val="20"/>
          <w:szCs w:val="20"/>
          <w:lang w:val="sr-Cyrl-RS"/>
        </w:rPr>
        <w:t>Одлука о програму рада СО Језеро за 2021.годину..............................................................2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hint="default" w:cs="Times New Roman"/>
          <w:b/>
          <w:bCs/>
          <w:sz w:val="20"/>
          <w:szCs w:val="20"/>
          <w:lang w:val="sr-Cyrl-RS"/>
        </w:rPr>
        <w:t>Одлука о стављању ван снаге одлуке о усвајању Ребаланса буџета општине за 2020.годину..............................................................3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hint="default" w:cs="Times New Roman"/>
          <w:b/>
          <w:bCs/>
          <w:sz w:val="20"/>
          <w:szCs w:val="20"/>
          <w:lang w:val="sr-Cyrl-RS"/>
        </w:rPr>
        <w:t>Одлука о дугорочном кредитном задужењу општине Језеро.......................................................6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hint="default" w:cs="Times New Roman"/>
          <w:b/>
          <w:bCs/>
          <w:sz w:val="20"/>
          <w:szCs w:val="20"/>
          <w:lang w:val="sr-Cyrl-RS"/>
        </w:rPr>
        <w:t>План утрошка кредитних средстава............6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hint="default" w:cs="Times New Roman"/>
          <w:b/>
          <w:bCs/>
          <w:sz w:val="20"/>
          <w:szCs w:val="20"/>
          <w:lang w:val="sr-Cyrl-RS"/>
        </w:rPr>
        <w:t>Одлука о стављању ван снаге одлуке Ребаланса.................................................................8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hint="default" w:cs="Times New Roman"/>
          <w:b/>
          <w:bCs/>
          <w:sz w:val="20"/>
          <w:szCs w:val="20"/>
          <w:lang w:val="sr-Cyrl-RS"/>
        </w:rPr>
        <w:t>Одлука о прихватању трансфера.................8</w:t>
      </w:r>
    </w:p>
    <w:p>
      <w:pPr>
        <w:numPr>
          <w:ilvl w:val="0"/>
          <w:numId w:val="15"/>
        </w:numPr>
        <w:ind w:left="0" w:leftChars="0" w:firstLine="0" w:firstLineChars="0"/>
        <w:jc w:val="both"/>
        <w:rPr>
          <w:rFonts w:hint="default" w:cs="Times New Roman"/>
          <w:b/>
          <w:bCs/>
          <w:sz w:val="20"/>
          <w:szCs w:val="20"/>
          <w:lang w:val="sr-Cyrl-RS"/>
        </w:rPr>
      </w:pPr>
      <w:r>
        <w:rPr>
          <w:rFonts w:hint="default" w:cs="Times New Roman"/>
          <w:b/>
          <w:bCs/>
          <w:sz w:val="20"/>
          <w:szCs w:val="20"/>
          <w:lang w:val="sr-Cyrl-RS"/>
        </w:rPr>
        <w:t>Одлука о давању Спотрске сале на кориштење ЈУ ОШ Вук Караџић Језеро......................................8</w:t>
      </w:r>
    </w:p>
    <w:p>
      <w:pPr>
        <w:pStyle w:val="34"/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sr-Cyrl-RS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Latn-BA"/>
        </w:rPr>
      </w:pPr>
    </w:p>
    <w:p>
      <w:pPr>
        <w:jc w:val="both"/>
        <w:rPr>
          <w:b/>
        </w:rPr>
      </w:pPr>
    </w:p>
    <w:p>
      <w:pPr>
        <w:jc w:val="both"/>
        <w:rPr>
          <w:b/>
          <w:lang w:val="sr-Latn-CS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Latn-CS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rFonts w:hint="default"/>
          <w:b/>
          <w:lang w:val="sr-Cyrl-RS"/>
        </w:rPr>
      </w:pPr>
    </w:p>
    <w:p>
      <w:pPr>
        <w:jc w:val="both"/>
        <w:rPr>
          <w:rFonts w:hint="default"/>
          <w:b/>
          <w:lang w:val="sr-Cyrl-RS"/>
        </w:rPr>
      </w:pPr>
    </w:p>
    <w:p>
      <w:pPr>
        <w:jc w:val="both"/>
        <w:rPr>
          <w:rFonts w:hint="default"/>
          <w:b/>
          <w:lang w:val="sr-Cyrl-RS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b/>
          <w:lang w:val="sr-Cyrl-BA"/>
        </w:rPr>
      </w:pPr>
    </w:p>
    <w:p>
      <w:pPr>
        <w:jc w:val="both"/>
        <w:rPr>
          <w:rFonts w:hint="default"/>
          <w:b/>
          <w:lang w:val="sr-Latn-BA"/>
        </w:rPr>
        <w:sectPr>
          <w:type w:val="continuous"/>
          <w:pgSz w:w="11907" w:h="16840"/>
          <w:pgMar w:top="1260" w:right="425" w:bottom="900" w:left="851" w:header="708" w:footer="708" w:gutter="0"/>
          <w:cols w:space="708" w:num="2"/>
          <w:docGrid w:linePitch="360" w:charSpace="0"/>
        </w:sectPr>
      </w:pPr>
      <w:r>
        <w:rPr>
          <w:b/>
          <w:lang w:val="sr-Cyrl-BA"/>
        </w:rPr>
        <w:t>Оснивач Скупштина општине Језеро, тел/факс (050) 291-001 и (050) 291-002. Службени гласник општине Језеро излази по потреби</w:t>
      </w:r>
      <w:r>
        <w:rPr>
          <w:rFonts w:hint="default"/>
          <w:b/>
          <w:lang w:val="sr-Latn-BA"/>
        </w:rPr>
        <w:t>.</w:t>
      </w:r>
      <w:bookmarkStart w:id="0" w:name="_GoBack"/>
      <w:bookmarkEnd w:id="0"/>
    </w:p>
    <w:p/>
    <w:sectPr>
      <w:pgSz w:w="12240" w:h="15840"/>
      <w:pgMar w:top="1440" w:right="1440" w:bottom="1440" w:left="1440" w:header="720" w:footer="720" w:gutter="0"/>
      <w:cols w:space="720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-C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Cirilic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396386"/>
      <w:docPartObj>
        <w:docPartGallery w:val="autotext"/>
      </w:docPartObj>
    </w:sdtPr>
    <w:sdtContent>
      <w:p>
        <w:pPr>
          <w:pStyle w:val="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rPr>
        <w:lang w:val="sr-Cyrl-BA"/>
      </w:rPr>
    </w:pPr>
    <w:r>
      <w:rPr>
        <w:rFonts w:hint="default"/>
        <w:lang w:val="sr-Cyrl-RS"/>
      </w:rPr>
      <w:t>Четвртак</w:t>
    </w:r>
    <w:r>
      <w:rPr>
        <w:lang w:val="sr-Cyrl-BA"/>
      </w:rPr>
      <w:t xml:space="preserve">, </w:t>
    </w:r>
    <w:r>
      <w:rPr>
        <w:rFonts w:hint="default"/>
        <w:lang w:val="sr-Cyrl-RS"/>
      </w:rPr>
      <w:t>25</w:t>
    </w:r>
    <w:r>
      <w:rPr>
        <w:lang w:val="sr-Cyrl-BA"/>
      </w:rPr>
      <w:t>.0</w:t>
    </w:r>
    <w:r>
      <w:rPr>
        <w:rFonts w:hint="default"/>
        <w:lang w:val="sr-Cyrl-RS"/>
      </w:rPr>
      <w:t>2</w:t>
    </w:r>
    <w:r>
      <w:rPr>
        <w:lang w:val="sr-Cyrl-BA"/>
      </w:rPr>
      <w:t>.2021. године</w:t>
    </w:r>
    <w:r>
      <w:ptab w:relativeTo="margin" w:alignment="center" w:leader="none"/>
    </w:r>
    <w:r>
      <w:rPr>
        <w:rFonts w:hint="default"/>
        <w:lang w:val="sr-Cyrl-RS"/>
      </w:rPr>
      <w:t xml:space="preserve">  </w:t>
    </w:r>
    <w:r>
      <w:rPr>
        <w:lang w:val="sr-Cyrl-BA"/>
      </w:rPr>
      <w:t xml:space="preserve">Службени гласник општине Језеро </w:t>
    </w:r>
    <w:r>
      <w:ptab w:relativeTo="margin" w:alignment="right" w:leader="none"/>
    </w:r>
    <w:r>
      <w:rPr>
        <w:lang w:val="sr-Cyrl-BA"/>
      </w:rPr>
      <w:t xml:space="preserve">Број </w:t>
    </w:r>
    <w:r>
      <w:rPr>
        <w:rFonts w:hint="default"/>
        <w:lang w:val="sr-Cyrl-R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44116"/>
    <w:multiLevelType w:val="multilevel"/>
    <w:tmpl w:val="071441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FC9"/>
    <w:multiLevelType w:val="multilevel"/>
    <w:tmpl w:val="0D343F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9E3"/>
    <w:multiLevelType w:val="multilevel"/>
    <w:tmpl w:val="1E0609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224F5"/>
    <w:multiLevelType w:val="multilevel"/>
    <w:tmpl w:val="32A224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4F017C7"/>
    <w:multiLevelType w:val="multilevel"/>
    <w:tmpl w:val="34F017C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31469"/>
    <w:multiLevelType w:val="multilevel"/>
    <w:tmpl w:val="37B31469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 w:asciiTheme="minorHAnsi" w:hAnsiTheme="minorHAnsi" w:cstheme="minorBidi"/>
        <w:b/>
        <w:i w:val="0"/>
      </w:rPr>
    </w:lvl>
    <w:lvl w:ilvl="1" w:tentative="0">
      <w:start w:val="1"/>
      <w:numFmt w:val="lowerLetter"/>
      <w:lvlText w:val="%2."/>
      <w:lvlJc w:val="left"/>
      <w:pPr>
        <w:ind w:left="1530" w:hanging="360"/>
      </w:pPr>
    </w:lvl>
    <w:lvl w:ilvl="2" w:tentative="0">
      <w:start w:val="1"/>
      <w:numFmt w:val="lowerRoman"/>
      <w:lvlText w:val="%3."/>
      <w:lvlJc w:val="right"/>
      <w:pPr>
        <w:ind w:left="2250" w:hanging="180"/>
      </w:pPr>
    </w:lvl>
    <w:lvl w:ilvl="3" w:tentative="0">
      <w:start w:val="1"/>
      <w:numFmt w:val="decimal"/>
      <w:lvlText w:val="%4."/>
      <w:lvlJc w:val="left"/>
      <w:pPr>
        <w:ind w:left="2970" w:hanging="360"/>
      </w:pPr>
    </w:lvl>
    <w:lvl w:ilvl="4" w:tentative="0">
      <w:start w:val="1"/>
      <w:numFmt w:val="lowerLetter"/>
      <w:lvlText w:val="%5."/>
      <w:lvlJc w:val="left"/>
      <w:pPr>
        <w:ind w:left="3690" w:hanging="360"/>
      </w:pPr>
    </w:lvl>
    <w:lvl w:ilvl="5" w:tentative="0">
      <w:start w:val="1"/>
      <w:numFmt w:val="lowerRoman"/>
      <w:lvlText w:val="%6."/>
      <w:lvlJc w:val="right"/>
      <w:pPr>
        <w:ind w:left="4410" w:hanging="180"/>
      </w:pPr>
    </w:lvl>
    <w:lvl w:ilvl="6" w:tentative="0">
      <w:start w:val="1"/>
      <w:numFmt w:val="decimal"/>
      <w:lvlText w:val="%7."/>
      <w:lvlJc w:val="left"/>
      <w:pPr>
        <w:ind w:left="5130" w:hanging="360"/>
      </w:pPr>
    </w:lvl>
    <w:lvl w:ilvl="7" w:tentative="0">
      <w:start w:val="1"/>
      <w:numFmt w:val="lowerLetter"/>
      <w:lvlText w:val="%8."/>
      <w:lvlJc w:val="left"/>
      <w:pPr>
        <w:ind w:left="5850" w:hanging="360"/>
      </w:pPr>
    </w:lvl>
    <w:lvl w:ilvl="8" w:tentative="0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D6925B7"/>
    <w:multiLevelType w:val="multilevel"/>
    <w:tmpl w:val="3D6925B7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082C59"/>
    <w:multiLevelType w:val="multilevel"/>
    <w:tmpl w:val="4B082C5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B374E2D"/>
    <w:multiLevelType w:val="multilevel"/>
    <w:tmpl w:val="4B374E2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46A58"/>
    <w:multiLevelType w:val="multilevel"/>
    <w:tmpl w:val="54F46A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7070"/>
    <w:multiLevelType w:val="multilevel"/>
    <w:tmpl w:val="5C4470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CAACD"/>
    <w:multiLevelType w:val="singleLevel"/>
    <w:tmpl w:val="69DCAACD"/>
    <w:lvl w:ilvl="0" w:tentative="0">
      <w:start w:val="39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C32031B"/>
    <w:multiLevelType w:val="multilevel"/>
    <w:tmpl w:val="6C32031B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B9857A2"/>
    <w:multiLevelType w:val="multilevel"/>
    <w:tmpl w:val="7B9857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62E30"/>
    <w:multiLevelType w:val="multilevel"/>
    <w:tmpl w:val="7D962E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16"/>
    <w:rsid w:val="000037BE"/>
    <w:rsid w:val="00004AC4"/>
    <w:rsid w:val="00005EC2"/>
    <w:rsid w:val="0001086E"/>
    <w:rsid w:val="00010E7C"/>
    <w:rsid w:val="000161BE"/>
    <w:rsid w:val="000229DD"/>
    <w:rsid w:val="000245CE"/>
    <w:rsid w:val="00024D1E"/>
    <w:rsid w:val="00031169"/>
    <w:rsid w:val="00035B16"/>
    <w:rsid w:val="000506C3"/>
    <w:rsid w:val="00051FFF"/>
    <w:rsid w:val="00072F44"/>
    <w:rsid w:val="00092AFA"/>
    <w:rsid w:val="000971E3"/>
    <w:rsid w:val="000A4554"/>
    <w:rsid w:val="000B055F"/>
    <w:rsid w:val="000B564F"/>
    <w:rsid w:val="000B58C4"/>
    <w:rsid w:val="000B6484"/>
    <w:rsid w:val="000B655C"/>
    <w:rsid w:val="000B7A99"/>
    <w:rsid w:val="000C0BED"/>
    <w:rsid w:val="000C4F5C"/>
    <w:rsid w:val="000D0121"/>
    <w:rsid w:val="000D52B1"/>
    <w:rsid w:val="00101FD9"/>
    <w:rsid w:val="00113A5A"/>
    <w:rsid w:val="001443D4"/>
    <w:rsid w:val="001464E7"/>
    <w:rsid w:val="00150E90"/>
    <w:rsid w:val="0016530A"/>
    <w:rsid w:val="001902A0"/>
    <w:rsid w:val="00193F00"/>
    <w:rsid w:val="001B1C2B"/>
    <w:rsid w:val="001C49F8"/>
    <w:rsid w:val="001D3888"/>
    <w:rsid w:val="001E040C"/>
    <w:rsid w:val="001E659D"/>
    <w:rsid w:val="001F27B5"/>
    <w:rsid w:val="001F6186"/>
    <w:rsid w:val="00201927"/>
    <w:rsid w:val="00201ABD"/>
    <w:rsid w:val="00202523"/>
    <w:rsid w:val="00203D58"/>
    <w:rsid w:val="002129E2"/>
    <w:rsid w:val="00227E47"/>
    <w:rsid w:val="0023000A"/>
    <w:rsid w:val="00231E5E"/>
    <w:rsid w:val="00243B2E"/>
    <w:rsid w:val="00247A0A"/>
    <w:rsid w:val="00254849"/>
    <w:rsid w:val="0026604C"/>
    <w:rsid w:val="00272594"/>
    <w:rsid w:val="00275916"/>
    <w:rsid w:val="00277513"/>
    <w:rsid w:val="002853CE"/>
    <w:rsid w:val="00285E7E"/>
    <w:rsid w:val="002A09C5"/>
    <w:rsid w:val="002B27F8"/>
    <w:rsid w:val="002C1A4B"/>
    <w:rsid w:val="002C38FF"/>
    <w:rsid w:val="002C4262"/>
    <w:rsid w:val="002D6A4F"/>
    <w:rsid w:val="002F6703"/>
    <w:rsid w:val="00316363"/>
    <w:rsid w:val="00316C28"/>
    <w:rsid w:val="0032379A"/>
    <w:rsid w:val="00366FAD"/>
    <w:rsid w:val="003708ED"/>
    <w:rsid w:val="0037747D"/>
    <w:rsid w:val="0038548C"/>
    <w:rsid w:val="00393D89"/>
    <w:rsid w:val="003943BD"/>
    <w:rsid w:val="00395007"/>
    <w:rsid w:val="003A0041"/>
    <w:rsid w:val="003A4C63"/>
    <w:rsid w:val="003C2D1D"/>
    <w:rsid w:val="003E4B2C"/>
    <w:rsid w:val="003F6728"/>
    <w:rsid w:val="0043746F"/>
    <w:rsid w:val="00446AF0"/>
    <w:rsid w:val="00463235"/>
    <w:rsid w:val="00466A5D"/>
    <w:rsid w:val="00476624"/>
    <w:rsid w:val="00492242"/>
    <w:rsid w:val="004B3509"/>
    <w:rsid w:val="004B7791"/>
    <w:rsid w:val="004E6F70"/>
    <w:rsid w:val="00500E5B"/>
    <w:rsid w:val="005240B3"/>
    <w:rsid w:val="00526271"/>
    <w:rsid w:val="00526673"/>
    <w:rsid w:val="00531445"/>
    <w:rsid w:val="00552A15"/>
    <w:rsid w:val="005551E2"/>
    <w:rsid w:val="0055590C"/>
    <w:rsid w:val="00574C4A"/>
    <w:rsid w:val="00575DC3"/>
    <w:rsid w:val="005830F0"/>
    <w:rsid w:val="005D102C"/>
    <w:rsid w:val="006040FD"/>
    <w:rsid w:val="006060F7"/>
    <w:rsid w:val="00607F13"/>
    <w:rsid w:val="0061100B"/>
    <w:rsid w:val="0062192E"/>
    <w:rsid w:val="00650D97"/>
    <w:rsid w:val="00665498"/>
    <w:rsid w:val="00670B6C"/>
    <w:rsid w:val="00672AC1"/>
    <w:rsid w:val="006B06D2"/>
    <w:rsid w:val="006D30EB"/>
    <w:rsid w:val="00702CF7"/>
    <w:rsid w:val="00703BED"/>
    <w:rsid w:val="00706C51"/>
    <w:rsid w:val="0071304F"/>
    <w:rsid w:val="00721349"/>
    <w:rsid w:val="007234D0"/>
    <w:rsid w:val="00730C23"/>
    <w:rsid w:val="007442F3"/>
    <w:rsid w:val="00755915"/>
    <w:rsid w:val="0075688A"/>
    <w:rsid w:val="0077727E"/>
    <w:rsid w:val="007772BC"/>
    <w:rsid w:val="00781410"/>
    <w:rsid w:val="00783181"/>
    <w:rsid w:val="0078406F"/>
    <w:rsid w:val="00795ADA"/>
    <w:rsid w:val="007A605B"/>
    <w:rsid w:val="007C100B"/>
    <w:rsid w:val="007F1972"/>
    <w:rsid w:val="00816727"/>
    <w:rsid w:val="00833E0A"/>
    <w:rsid w:val="0083700D"/>
    <w:rsid w:val="0084255D"/>
    <w:rsid w:val="00855698"/>
    <w:rsid w:val="008603D9"/>
    <w:rsid w:val="00864CCA"/>
    <w:rsid w:val="00871850"/>
    <w:rsid w:val="008A696C"/>
    <w:rsid w:val="008D3F5E"/>
    <w:rsid w:val="008D64FB"/>
    <w:rsid w:val="008E6AC2"/>
    <w:rsid w:val="008E6ED1"/>
    <w:rsid w:val="00927FA3"/>
    <w:rsid w:val="009314D6"/>
    <w:rsid w:val="0096136D"/>
    <w:rsid w:val="009642FE"/>
    <w:rsid w:val="00973B0B"/>
    <w:rsid w:val="00997306"/>
    <w:rsid w:val="009D0DC5"/>
    <w:rsid w:val="009E09EB"/>
    <w:rsid w:val="00A007B4"/>
    <w:rsid w:val="00A26D56"/>
    <w:rsid w:val="00A42373"/>
    <w:rsid w:val="00A97860"/>
    <w:rsid w:val="00AB2F75"/>
    <w:rsid w:val="00AC06B6"/>
    <w:rsid w:val="00AC691C"/>
    <w:rsid w:val="00AD6E38"/>
    <w:rsid w:val="00B23189"/>
    <w:rsid w:val="00B24C51"/>
    <w:rsid w:val="00B35014"/>
    <w:rsid w:val="00B4147A"/>
    <w:rsid w:val="00B422B6"/>
    <w:rsid w:val="00B46FDB"/>
    <w:rsid w:val="00B5374F"/>
    <w:rsid w:val="00B62D4C"/>
    <w:rsid w:val="00B65748"/>
    <w:rsid w:val="00B84E29"/>
    <w:rsid w:val="00B91A98"/>
    <w:rsid w:val="00B97343"/>
    <w:rsid w:val="00BA5D91"/>
    <w:rsid w:val="00BB4B88"/>
    <w:rsid w:val="00BC0ACF"/>
    <w:rsid w:val="00BD60CF"/>
    <w:rsid w:val="00BF43B4"/>
    <w:rsid w:val="00C02535"/>
    <w:rsid w:val="00C21C41"/>
    <w:rsid w:val="00C231BD"/>
    <w:rsid w:val="00C261EA"/>
    <w:rsid w:val="00C57133"/>
    <w:rsid w:val="00C57D57"/>
    <w:rsid w:val="00C756D8"/>
    <w:rsid w:val="00C77C2B"/>
    <w:rsid w:val="00C83C8D"/>
    <w:rsid w:val="00C97B1A"/>
    <w:rsid w:val="00C97C16"/>
    <w:rsid w:val="00CB1950"/>
    <w:rsid w:val="00CB74AF"/>
    <w:rsid w:val="00CC49C3"/>
    <w:rsid w:val="00CE12CE"/>
    <w:rsid w:val="00D164AD"/>
    <w:rsid w:val="00D169D8"/>
    <w:rsid w:val="00D23E78"/>
    <w:rsid w:val="00D355A6"/>
    <w:rsid w:val="00D46B3D"/>
    <w:rsid w:val="00D474E4"/>
    <w:rsid w:val="00D50310"/>
    <w:rsid w:val="00D50C6E"/>
    <w:rsid w:val="00D559F2"/>
    <w:rsid w:val="00D61A99"/>
    <w:rsid w:val="00D709E4"/>
    <w:rsid w:val="00D7143B"/>
    <w:rsid w:val="00D8561F"/>
    <w:rsid w:val="00DB14A6"/>
    <w:rsid w:val="00DF3399"/>
    <w:rsid w:val="00DF5AB8"/>
    <w:rsid w:val="00E010FA"/>
    <w:rsid w:val="00E16AE2"/>
    <w:rsid w:val="00E20E6F"/>
    <w:rsid w:val="00E22599"/>
    <w:rsid w:val="00E52155"/>
    <w:rsid w:val="00E56A53"/>
    <w:rsid w:val="00E65F7D"/>
    <w:rsid w:val="00E821EC"/>
    <w:rsid w:val="00E847DB"/>
    <w:rsid w:val="00EA44A8"/>
    <w:rsid w:val="00EA50F7"/>
    <w:rsid w:val="00EB3568"/>
    <w:rsid w:val="00ED018C"/>
    <w:rsid w:val="00EF760A"/>
    <w:rsid w:val="00F0775F"/>
    <w:rsid w:val="00F22027"/>
    <w:rsid w:val="00F22996"/>
    <w:rsid w:val="00F311A7"/>
    <w:rsid w:val="00F40B18"/>
    <w:rsid w:val="00F517DC"/>
    <w:rsid w:val="00F52772"/>
    <w:rsid w:val="00F625D5"/>
    <w:rsid w:val="00F9420D"/>
    <w:rsid w:val="00FB650E"/>
    <w:rsid w:val="00FD314A"/>
    <w:rsid w:val="00FE46DA"/>
    <w:rsid w:val="24FE7E13"/>
    <w:rsid w:val="2E127BC1"/>
    <w:rsid w:val="4CB1397B"/>
    <w:rsid w:val="514F45EF"/>
    <w:rsid w:val="53AC2620"/>
    <w:rsid w:val="54230B03"/>
    <w:rsid w:val="557F3D9B"/>
    <w:rsid w:val="5B5E4AA4"/>
    <w:rsid w:val="5C45360C"/>
    <w:rsid w:val="60A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outlineLvl w:val="0"/>
    </w:pPr>
    <w:rPr>
      <w:rFonts w:ascii="Times-C" w:hAnsi="Times-C"/>
    </w:rPr>
  </w:style>
  <w:style w:type="paragraph" w:styleId="3">
    <w:name w:val="heading 2"/>
    <w:basedOn w:val="1"/>
    <w:next w:val="1"/>
    <w:link w:val="35"/>
    <w:qFormat/>
    <w:uiPriority w:val="0"/>
    <w:pPr>
      <w:keepNext/>
      <w:tabs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4">
    <w:name w:val="heading 3"/>
    <w:basedOn w:val="1"/>
    <w:next w:val="1"/>
    <w:link w:val="36"/>
    <w:qFormat/>
    <w:uiPriority w:val="0"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5">
    <w:name w:val="heading 4"/>
    <w:basedOn w:val="1"/>
    <w:next w:val="1"/>
    <w:link w:val="37"/>
    <w:qFormat/>
    <w:uiPriority w:val="0"/>
    <w:pPr>
      <w:keepNext/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6">
    <w:name w:val="heading 5"/>
    <w:basedOn w:val="1"/>
    <w:next w:val="1"/>
    <w:link w:val="38"/>
    <w:qFormat/>
    <w:uiPriority w:val="0"/>
    <w:pPr>
      <w:tabs>
        <w:tab w:val="left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7">
    <w:name w:val="heading 6"/>
    <w:basedOn w:val="1"/>
    <w:next w:val="1"/>
    <w:link w:val="39"/>
    <w:qFormat/>
    <w:uiPriority w:val="0"/>
    <w:pPr>
      <w:tabs>
        <w:tab w:val="left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8">
    <w:name w:val="heading 7"/>
    <w:basedOn w:val="1"/>
    <w:next w:val="1"/>
    <w:link w:val="29"/>
    <w:qFormat/>
    <w:uiPriority w:val="0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9">
    <w:name w:val="heading 8"/>
    <w:basedOn w:val="1"/>
    <w:next w:val="1"/>
    <w:link w:val="40"/>
    <w:qFormat/>
    <w:uiPriority w:val="0"/>
    <w:pPr>
      <w:tabs>
        <w:tab w:val="left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10">
    <w:name w:val="heading 9"/>
    <w:basedOn w:val="1"/>
    <w:next w:val="1"/>
    <w:link w:val="41"/>
    <w:qFormat/>
    <w:uiPriority w:val="0"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Body Text"/>
    <w:basedOn w:val="1"/>
    <w:link w:val="47"/>
    <w:qFormat/>
    <w:uiPriority w:val="0"/>
    <w:pPr>
      <w:spacing w:after="120"/>
    </w:pPr>
    <w:rPr>
      <w:sz w:val="24"/>
      <w:szCs w:val="24"/>
      <w:lang w:val="sr-Latn-CS" w:eastAsia="sr-Latn-CS"/>
    </w:rPr>
  </w:style>
  <w:style w:type="paragraph" w:styleId="15">
    <w:name w:val="Body Text 2"/>
    <w:basedOn w:val="1"/>
    <w:link w:val="58"/>
    <w:semiHidden/>
    <w:unhideWhenUsed/>
    <w:uiPriority w:val="99"/>
    <w:pPr>
      <w:spacing w:after="120" w:line="480" w:lineRule="auto"/>
    </w:pPr>
    <w:rPr>
      <w:rFonts w:ascii="Calibri" w:hAnsi="Calibri" w:eastAsia="Calibri"/>
      <w:sz w:val="24"/>
      <w:szCs w:val="24"/>
      <w:lang w:val="sr-Latn-CS"/>
    </w:rPr>
  </w:style>
  <w:style w:type="paragraph" w:styleId="16">
    <w:name w:val="Body Text 3"/>
    <w:basedOn w:val="1"/>
    <w:link w:val="53"/>
    <w:semiHidden/>
    <w:unhideWhenUsed/>
    <w:qFormat/>
    <w:uiPriority w:val="99"/>
    <w:pPr>
      <w:spacing w:after="120"/>
    </w:pPr>
    <w:rPr>
      <w:sz w:val="16"/>
      <w:szCs w:val="16"/>
      <w:lang w:val="sr-Latn-CS" w:eastAsia="sr-Latn-CS"/>
    </w:rPr>
  </w:style>
  <w:style w:type="paragraph" w:styleId="17">
    <w:name w:val="Body Text Indent"/>
    <w:basedOn w:val="1"/>
    <w:link w:val="42"/>
    <w:qFormat/>
    <w:uiPriority w:val="0"/>
    <w:pPr>
      <w:spacing w:after="120"/>
      <w:ind w:left="283"/>
    </w:pPr>
    <w:rPr>
      <w:sz w:val="24"/>
      <w:szCs w:val="24"/>
      <w:lang w:val="sr-Latn-CS" w:eastAsia="sr-Latn-CS"/>
    </w:rPr>
  </w:style>
  <w:style w:type="paragraph" w:styleId="18">
    <w:name w:val="Date"/>
    <w:basedOn w:val="1"/>
    <w:next w:val="1"/>
    <w:link w:val="48"/>
    <w:qFormat/>
    <w:uiPriority w:val="0"/>
    <w:rPr>
      <w:sz w:val="24"/>
      <w:szCs w:val="24"/>
      <w:lang w:val="sr-Latn-CS" w:eastAsia="sr-Latn-CS"/>
    </w:rPr>
  </w:style>
  <w:style w:type="paragraph" w:styleId="19">
    <w:name w:val="Document Map"/>
    <w:basedOn w:val="1"/>
    <w:link w:val="62"/>
    <w:semiHidden/>
    <w:qFormat/>
    <w:uiPriority w:val="0"/>
    <w:pPr>
      <w:shd w:val="clear" w:color="auto" w:fill="000080"/>
    </w:pPr>
    <w:rPr>
      <w:rFonts w:ascii="Tahoma" w:hAnsi="Tahoma" w:cs="Tahoma"/>
      <w:lang w:val="sr-Latn-CS" w:eastAsia="sr-Latn-CS"/>
    </w:rPr>
  </w:style>
  <w:style w:type="paragraph" w:styleId="20">
    <w:name w:val="footer"/>
    <w:basedOn w:val="1"/>
    <w:link w:val="32"/>
    <w:unhideWhenUsed/>
    <w:qFormat/>
    <w:uiPriority w:val="99"/>
    <w:pPr>
      <w:tabs>
        <w:tab w:val="center" w:pos="4680"/>
        <w:tab w:val="right" w:pos="9360"/>
      </w:tabs>
    </w:pPr>
  </w:style>
  <w:style w:type="paragraph" w:styleId="21">
    <w:name w:val="header"/>
    <w:basedOn w:val="1"/>
    <w:link w:val="30"/>
    <w:uiPriority w:val="99"/>
    <w:pPr>
      <w:tabs>
        <w:tab w:val="center" w:pos="4320"/>
        <w:tab w:val="right" w:pos="8640"/>
      </w:tabs>
    </w:pPr>
  </w:style>
  <w:style w:type="character" w:styleId="22">
    <w:name w:val="Hyperlink"/>
    <w:semiHidden/>
    <w:unhideWhenUsed/>
    <w:uiPriority w:val="99"/>
    <w:rPr>
      <w:color w:val="0563C1"/>
      <w:u w:val="single"/>
    </w:rPr>
  </w:style>
  <w:style w:type="paragraph" w:styleId="23">
    <w:name w:val="Normal (Web)"/>
    <w:basedOn w:val="1"/>
    <w:uiPriority w:val="0"/>
    <w:pPr>
      <w:spacing w:before="100" w:beforeAutospacing="1" w:after="119"/>
    </w:pPr>
    <w:rPr>
      <w:sz w:val="24"/>
      <w:szCs w:val="24"/>
      <w:lang w:val="sr-Latn-CS" w:eastAsia="sr-Latn-CS"/>
    </w:rPr>
  </w:style>
  <w:style w:type="character" w:styleId="24">
    <w:name w:val="page number"/>
    <w:basedOn w:val="11"/>
    <w:qFormat/>
    <w:uiPriority w:val="0"/>
  </w:style>
  <w:style w:type="character" w:styleId="25">
    <w:name w:val="Strong"/>
    <w:basedOn w:val="11"/>
    <w:qFormat/>
    <w:uiPriority w:val="22"/>
    <w:rPr>
      <w:b/>
      <w:bCs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link w:val="43"/>
    <w:qFormat/>
    <w:uiPriority w:val="0"/>
    <w:pPr>
      <w:jc w:val="center"/>
    </w:pPr>
    <w:rPr>
      <w:rFonts w:ascii="Calibri" w:hAnsi="Calibri" w:eastAsia="Calibri"/>
      <w:b/>
      <w:bCs/>
      <w:sz w:val="28"/>
      <w:szCs w:val="24"/>
      <w:lang w:val="sr-Cyrl-CS"/>
    </w:rPr>
  </w:style>
  <w:style w:type="character" w:customStyle="1" w:styleId="28">
    <w:name w:val="Heading 1 Char"/>
    <w:basedOn w:val="11"/>
    <w:link w:val="2"/>
    <w:qFormat/>
    <w:uiPriority w:val="0"/>
    <w:rPr>
      <w:rFonts w:ascii="Times-C" w:hAnsi="Times-C" w:eastAsia="Times New Roman" w:cs="Times New Roman"/>
      <w:sz w:val="20"/>
      <w:szCs w:val="20"/>
    </w:rPr>
  </w:style>
  <w:style w:type="character" w:customStyle="1" w:styleId="29">
    <w:name w:val="Heading 7 Char"/>
    <w:basedOn w:val="11"/>
    <w:link w:val="8"/>
    <w:qFormat/>
    <w:uiPriority w:val="99"/>
    <w:rPr>
      <w:rFonts w:ascii="Times Cirilica" w:hAnsi="Times Cirilica" w:eastAsia="Times New Roman" w:cs="Times New Roman"/>
      <w:b/>
      <w:bCs/>
      <w:spacing w:val="160"/>
      <w:sz w:val="36"/>
      <w:szCs w:val="20"/>
    </w:rPr>
  </w:style>
  <w:style w:type="character" w:customStyle="1" w:styleId="30">
    <w:name w:val="Header Char"/>
    <w:basedOn w:val="11"/>
    <w:link w:val="21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3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sr-Cyrl-BA"/>
    </w:rPr>
  </w:style>
  <w:style w:type="character" w:customStyle="1" w:styleId="32">
    <w:name w:val="Footer Char"/>
    <w:basedOn w:val="11"/>
    <w:link w:val="20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3">
    <w:name w:val="Balloon Text Char"/>
    <w:basedOn w:val="11"/>
    <w:link w:val="13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styleId="34">
    <w:name w:val="No Spacing"/>
    <w:link w:val="5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35">
    <w:name w:val="Heading 2 Char"/>
    <w:basedOn w:val="11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val="sr-Latn-CS" w:eastAsia="sr-Latn-CS"/>
    </w:rPr>
  </w:style>
  <w:style w:type="character" w:customStyle="1" w:styleId="36">
    <w:name w:val="Heading 3 Char"/>
    <w:basedOn w:val="11"/>
    <w:link w:val="4"/>
    <w:uiPriority w:val="0"/>
    <w:rPr>
      <w:rFonts w:ascii="Arial" w:hAnsi="Arial" w:eastAsia="Times New Roman" w:cs="Arial"/>
      <w:b/>
      <w:bCs/>
      <w:sz w:val="26"/>
      <w:szCs w:val="26"/>
      <w:lang w:val="sr-Latn-CS" w:eastAsia="sr-Latn-CS"/>
    </w:rPr>
  </w:style>
  <w:style w:type="character" w:customStyle="1" w:styleId="37">
    <w:name w:val="Heading 4 Char"/>
    <w:basedOn w:val="11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sr-Latn-CS" w:eastAsia="sr-Latn-CS"/>
    </w:rPr>
  </w:style>
  <w:style w:type="character" w:customStyle="1" w:styleId="38">
    <w:name w:val="Heading 5 Char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39">
    <w:name w:val="Heading 6 Char"/>
    <w:basedOn w:val="11"/>
    <w:link w:val="7"/>
    <w:uiPriority w:val="0"/>
    <w:rPr>
      <w:rFonts w:ascii="Times New Roman" w:hAnsi="Times New Roman" w:eastAsia="Times New Roman" w:cs="Times New Roman"/>
      <w:b/>
      <w:bCs/>
      <w:lang w:val="sr-Latn-CS" w:eastAsia="sr-Latn-CS"/>
    </w:rPr>
  </w:style>
  <w:style w:type="character" w:customStyle="1" w:styleId="40">
    <w:name w:val="Heading 8 Char"/>
    <w:basedOn w:val="11"/>
    <w:link w:val="9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val="sr-Latn-CS" w:eastAsia="sr-Latn-CS"/>
    </w:rPr>
  </w:style>
  <w:style w:type="character" w:customStyle="1" w:styleId="41">
    <w:name w:val="Heading 9 Char"/>
    <w:basedOn w:val="11"/>
    <w:link w:val="10"/>
    <w:qFormat/>
    <w:uiPriority w:val="0"/>
    <w:rPr>
      <w:rFonts w:ascii="Arial" w:hAnsi="Arial" w:eastAsia="Times New Roman" w:cs="Arial"/>
      <w:lang w:val="sr-Latn-CS" w:eastAsia="sr-Latn-CS"/>
    </w:rPr>
  </w:style>
  <w:style w:type="character" w:customStyle="1" w:styleId="42">
    <w:name w:val="Body Text Indent Char"/>
    <w:basedOn w:val="11"/>
    <w:link w:val="17"/>
    <w:qFormat/>
    <w:uiPriority w:val="0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character" w:customStyle="1" w:styleId="43">
    <w:name w:val="Title Char"/>
    <w:basedOn w:val="11"/>
    <w:link w:val="27"/>
    <w:qFormat/>
    <w:uiPriority w:val="0"/>
    <w:rPr>
      <w:rFonts w:ascii="Calibri" w:hAnsi="Calibri" w:eastAsia="Calibri" w:cs="Times New Roman"/>
      <w:b/>
      <w:bCs/>
      <w:sz w:val="28"/>
      <w:szCs w:val="24"/>
      <w:lang w:val="sr-Cyrl-CS"/>
    </w:rPr>
  </w:style>
  <w:style w:type="character" w:customStyle="1" w:styleId="44">
    <w:name w:val="A3"/>
    <w:qFormat/>
    <w:uiPriority w:val="0"/>
    <w:rPr>
      <w:color w:val="000000"/>
      <w:sz w:val="20"/>
      <w:szCs w:val="20"/>
    </w:rPr>
  </w:style>
  <w:style w:type="paragraph" w:customStyle="1" w:styleId="45">
    <w:name w:val="Без размака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46">
    <w:name w:val="Char Char Char Char Char Char Char"/>
    <w:basedOn w:val="1"/>
    <w:qFormat/>
    <w:uiPriority w:val="0"/>
    <w:pPr>
      <w:spacing w:after="160" w:line="240" w:lineRule="exact"/>
    </w:pPr>
    <w:rPr>
      <w:rFonts w:ascii="Symbol" w:hAnsi="Symbol" w:cs="Symbol"/>
    </w:rPr>
  </w:style>
  <w:style w:type="character" w:customStyle="1" w:styleId="47">
    <w:name w:val="Body Text Char"/>
    <w:basedOn w:val="11"/>
    <w:link w:val="14"/>
    <w:qFormat/>
    <w:uiPriority w:val="0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character" w:customStyle="1" w:styleId="48">
    <w:name w:val="Date Char"/>
    <w:basedOn w:val="11"/>
    <w:link w:val="18"/>
    <w:uiPriority w:val="0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character" w:customStyle="1" w:styleId="49">
    <w:name w:val="apple-converted-space"/>
    <w:basedOn w:val="11"/>
    <w:qFormat/>
    <w:uiPriority w:val="0"/>
  </w:style>
  <w:style w:type="character" w:customStyle="1" w:styleId="50">
    <w:name w:val="boldtext"/>
    <w:basedOn w:val="11"/>
    <w:qFormat/>
    <w:uiPriority w:val="0"/>
  </w:style>
  <w:style w:type="paragraph" w:customStyle="1" w:styleId="51">
    <w:name w:val="post-footer2 align-center"/>
    <w:basedOn w:val="1"/>
    <w:uiPriority w:val="0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52">
    <w:name w:val="st1"/>
    <w:basedOn w:val="11"/>
    <w:qFormat/>
    <w:uiPriority w:val="0"/>
  </w:style>
  <w:style w:type="character" w:customStyle="1" w:styleId="53">
    <w:name w:val="Body Text 3 Char"/>
    <w:basedOn w:val="11"/>
    <w:link w:val="16"/>
    <w:semiHidden/>
    <w:qFormat/>
    <w:uiPriority w:val="99"/>
    <w:rPr>
      <w:rFonts w:ascii="Times New Roman" w:hAnsi="Times New Roman" w:eastAsia="Times New Roman" w:cs="Times New Roman"/>
      <w:sz w:val="16"/>
      <w:szCs w:val="16"/>
      <w:lang w:val="sr-Latn-CS" w:eastAsia="sr-Latn-CS"/>
    </w:rPr>
  </w:style>
  <w:style w:type="paragraph" w:customStyle="1" w:styleId="5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bs-Latn-BA" w:eastAsia="en-US" w:bidi="ar-SA"/>
    </w:rPr>
  </w:style>
  <w:style w:type="character" w:customStyle="1" w:styleId="55">
    <w:name w:val="No Spacing Char"/>
    <w:link w:val="34"/>
    <w:uiPriority w:val="1"/>
  </w:style>
  <w:style w:type="character" w:customStyle="1" w:styleId="56">
    <w:name w:val="TEKST Char"/>
    <w:link w:val="57"/>
    <w:qFormat/>
    <w:locked/>
    <w:uiPriority w:val="0"/>
    <w:rPr>
      <w:sz w:val="18"/>
      <w:szCs w:val="24"/>
      <w:lang w:val="sr-Latn-CS"/>
    </w:rPr>
  </w:style>
  <w:style w:type="paragraph" w:customStyle="1" w:styleId="57">
    <w:name w:val="TEKST"/>
    <w:basedOn w:val="15"/>
    <w:link w:val="56"/>
    <w:qFormat/>
    <w:uiPriority w:val="0"/>
    <w:rPr>
      <w:rFonts w:asciiTheme="minorHAnsi" w:hAnsiTheme="minorHAnsi" w:eastAsiaTheme="minorHAnsi" w:cstheme="minorBidi"/>
      <w:sz w:val="18"/>
    </w:rPr>
  </w:style>
  <w:style w:type="character" w:customStyle="1" w:styleId="58">
    <w:name w:val="Body Text 2 Char"/>
    <w:basedOn w:val="11"/>
    <w:link w:val="15"/>
    <w:semiHidden/>
    <w:uiPriority w:val="99"/>
    <w:rPr>
      <w:rFonts w:ascii="Calibri" w:hAnsi="Calibri" w:eastAsia="Calibri" w:cs="Times New Roman"/>
      <w:sz w:val="24"/>
      <w:szCs w:val="24"/>
      <w:lang w:val="sr-Latn-CS"/>
    </w:rPr>
  </w:style>
  <w:style w:type="paragraph" w:customStyle="1" w:styleId="59">
    <w:name w:val="List Paragraph1"/>
    <w:basedOn w:val="1"/>
    <w:qFormat/>
    <w:uiPriority w:val="0"/>
    <w:pPr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60">
    <w:name w:val="Body text_"/>
    <w:link w:val="61"/>
    <w:uiPriority w:val="0"/>
    <w:rPr>
      <w:spacing w:val="2"/>
      <w:shd w:val="clear" w:color="auto" w:fill="FFFFFF"/>
    </w:rPr>
  </w:style>
  <w:style w:type="paragraph" w:customStyle="1" w:styleId="61">
    <w:name w:val="Body Text1"/>
    <w:basedOn w:val="1"/>
    <w:link w:val="60"/>
    <w:qFormat/>
    <w:uiPriority w:val="0"/>
    <w:pPr>
      <w:widowControl w:val="0"/>
      <w:shd w:val="clear" w:color="auto" w:fill="FFFFFF"/>
      <w:spacing w:after="600" w:line="0" w:lineRule="atLeast"/>
      <w:jc w:val="right"/>
    </w:pPr>
    <w:rPr>
      <w:rFonts w:asciiTheme="minorHAnsi" w:hAnsiTheme="minorHAnsi" w:eastAsiaTheme="minorHAnsi" w:cstheme="minorBidi"/>
      <w:spacing w:val="2"/>
      <w:sz w:val="22"/>
      <w:szCs w:val="22"/>
      <w:shd w:val="clear" w:color="auto" w:fill="FFFFFF"/>
    </w:rPr>
  </w:style>
  <w:style w:type="character" w:customStyle="1" w:styleId="62">
    <w:name w:val="Document Map Char"/>
    <w:basedOn w:val="11"/>
    <w:link w:val="19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val="sr-Latn-CS" w:eastAsia="sr-Latn-C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96CEB-618D-4A70-A2CE-7F16676025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21</Pages>
  <Words>11191</Words>
  <Characters>63790</Characters>
  <Lines>531</Lines>
  <Paragraphs>149</Paragraphs>
  <TotalTime>12</TotalTime>
  <ScaleCrop>false</ScaleCrop>
  <LinksUpToDate>false</LinksUpToDate>
  <CharactersWithSpaces>74832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2019-09-24T05:33:00Z</dcterms:created>
  <dc:creator>PC</dc:creator>
  <cp:lastModifiedBy>google1576052923</cp:lastModifiedBy>
  <cp:lastPrinted>2021-03-05T13:37:00Z</cp:lastPrinted>
  <dcterms:modified xsi:type="dcterms:W3CDTF">2021-03-10T08:16:44Z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